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6416" w14:textId="77777777" w:rsidR="00B2158D" w:rsidRDefault="00B2158D" w:rsidP="00B2158D">
      <w:pPr>
        <w:jc w:val="center"/>
        <w:rPr>
          <w:b/>
          <w:sz w:val="28"/>
          <w:szCs w:val="28"/>
        </w:rPr>
      </w:pPr>
      <w:r>
        <w:rPr>
          <w:b/>
          <w:sz w:val="28"/>
          <w:szCs w:val="28"/>
        </w:rPr>
        <w:t>Стратегия</w:t>
      </w:r>
    </w:p>
    <w:p w14:paraId="3970704F" w14:textId="168FB10B" w:rsidR="00166028" w:rsidRPr="00B2158D" w:rsidRDefault="00B2158D" w:rsidP="00B2158D">
      <w:pPr>
        <w:jc w:val="center"/>
        <w:rPr>
          <w:b/>
          <w:sz w:val="28"/>
          <w:szCs w:val="28"/>
        </w:rPr>
      </w:pPr>
      <w:r>
        <w:rPr>
          <w:b/>
          <w:sz w:val="28"/>
          <w:szCs w:val="28"/>
        </w:rPr>
        <w:t xml:space="preserve"> постепенного снижения надбавок\мотивационных выплат медицинским сотрудникам, осуществляемых в рамках Проекта ПРООН\ГФ в Кыргызской Республике</w:t>
      </w:r>
    </w:p>
    <w:p w14:paraId="431CAAEA" w14:textId="61F3E0D9" w:rsidR="00BA618F" w:rsidRPr="00A44268" w:rsidRDefault="00A44268">
      <w:pPr>
        <w:rPr>
          <w:b/>
          <w:sz w:val="28"/>
          <w:szCs w:val="28"/>
        </w:rPr>
      </w:pPr>
      <w:r>
        <w:rPr>
          <w:b/>
          <w:sz w:val="28"/>
          <w:szCs w:val="28"/>
        </w:rPr>
        <w:t>Введение</w:t>
      </w:r>
      <w:r w:rsidR="00BA618F" w:rsidRPr="00A44268">
        <w:rPr>
          <w:b/>
          <w:sz w:val="28"/>
          <w:szCs w:val="28"/>
        </w:rPr>
        <w:t xml:space="preserve"> </w:t>
      </w:r>
    </w:p>
    <w:p w14:paraId="688089FA" w14:textId="49057CFA" w:rsidR="00046E78" w:rsidRDefault="00B2158D" w:rsidP="00B2158D">
      <w:pPr>
        <w:pStyle w:val="ac"/>
        <w:spacing w:before="0" w:beforeAutospacing="0" w:after="0" w:afterAutospacing="0"/>
        <w:ind w:firstLine="708"/>
        <w:jc w:val="both"/>
        <w:rPr>
          <w:rFonts w:eastAsiaTheme="minorHAnsi"/>
          <w:color w:val="000000" w:themeColor="text1"/>
          <w:spacing w:val="2"/>
          <w:sz w:val="28"/>
          <w:szCs w:val="28"/>
          <w:shd w:val="clear" w:color="auto" w:fill="FFFFFF"/>
          <w:lang w:eastAsia="en-US"/>
        </w:rPr>
      </w:pPr>
      <w:r w:rsidRPr="00CD6D34">
        <w:rPr>
          <w:rFonts w:eastAsiaTheme="minorHAnsi"/>
          <w:color w:val="000000" w:themeColor="text1"/>
          <w:spacing w:val="2"/>
          <w:sz w:val="28"/>
          <w:szCs w:val="28"/>
          <w:shd w:val="clear" w:color="auto" w:fill="FFFFFF"/>
          <w:lang w:eastAsia="en-US"/>
        </w:rPr>
        <w:t xml:space="preserve">В целях усиления заинтересованности руководителей и специалистов государственных организаций здравоохранения в повышении эффективности труда, улучшении качества оказываемых услуг и росте квалификации специалистов </w:t>
      </w:r>
      <w:r w:rsidRPr="00B2158D">
        <w:rPr>
          <w:rFonts w:eastAsiaTheme="minorHAnsi"/>
          <w:color w:val="000000" w:themeColor="text1"/>
          <w:spacing w:val="2"/>
          <w:sz w:val="28"/>
          <w:szCs w:val="28"/>
          <w:shd w:val="clear" w:color="auto" w:fill="FFFFFF"/>
          <w:lang w:eastAsia="en-US"/>
        </w:rPr>
        <w:t xml:space="preserve">с начала реализации грантов ГФ в КР (2004 г.) </w:t>
      </w:r>
      <w:r>
        <w:rPr>
          <w:rFonts w:eastAsiaTheme="minorHAnsi"/>
          <w:color w:val="000000" w:themeColor="text1"/>
          <w:spacing w:val="2"/>
          <w:sz w:val="28"/>
          <w:szCs w:val="28"/>
          <w:shd w:val="clear" w:color="auto" w:fill="FFFFFF"/>
          <w:lang w:eastAsia="en-US"/>
        </w:rPr>
        <w:t>используются надбавки\</w:t>
      </w:r>
      <w:r w:rsidRPr="00CD6D34">
        <w:rPr>
          <w:rFonts w:eastAsiaTheme="minorHAnsi"/>
          <w:color w:val="000000" w:themeColor="text1"/>
          <w:spacing w:val="2"/>
          <w:sz w:val="28"/>
          <w:szCs w:val="28"/>
          <w:shd w:val="clear" w:color="auto" w:fill="FFFFFF"/>
          <w:lang w:eastAsia="en-US"/>
        </w:rPr>
        <w:t xml:space="preserve">мотивационные выплаты </w:t>
      </w:r>
      <w:r>
        <w:rPr>
          <w:rFonts w:eastAsiaTheme="minorHAnsi"/>
          <w:color w:val="000000" w:themeColor="text1"/>
          <w:spacing w:val="2"/>
          <w:sz w:val="28"/>
          <w:szCs w:val="28"/>
          <w:shd w:val="clear" w:color="auto" w:fill="FFFFFF"/>
          <w:lang w:eastAsia="en-US"/>
        </w:rPr>
        <w:t xml:space="preserve">руководителям, </w:t>
      </w:r>
      <w:r w:rsidRPr="00CD6D34">
        <w:rPr>
          <w:rFonts w:eastAsiaTheme="minorHAnsi"/>
          <w:color w:val="000000" w:themeColor="text1"/>
          <w:spacing w:val="2"/>
          <w:sz w:val="28"/>
          <w:szCs w:val="28"/>
          <w:shd w:val="clear" w:color="auto" w:fill="FFFFFF"/>
          <w:lang w:eastAsia="en-US"/>
        </w:rPr>
        <w:t>врачам</w:t>
      </w:r>
      <w:r>
        <w:rPr>
          <w:rFonts w:eastAsiaTheme="minorHAnsi"/>
          <w:color w:val="000000" w:themeColor="text1"/>
          <w:spacing w:val="2"/>
          <w:sz w:val="28"/>
          <w:szCs w:val="28"/>
          <w:shd w:val="clear" w:color="auto" w:fill="FFFFFF"/>
          <w:lang w:eastAsia="en-US"/>
        </w:rPr>
        <w:t>,</w:t>
      </w:r>
      <w:r w:rsidRPr="00CD6D34">
        <w:rPr>
          <w:rFonts w:eastAsiaTheme="minorHAnsi"/>
          <w:color w:val="000000" w:themeColor="text1"/>
          <w:spacing w:val="2"/>
          <w:sz w:val="28"/>
          <w:szCs w:val="28"/>
          <w:shd w:val="clear" w:color="auto" w:fill="FFFFFF"/>
          <w:lang w:eastAsia="en-US"/>
        </w:rPr>
        <w:t xml:space="preserve"> медицинским сестрам</w:t>
      </w:r>
      <w:r>
        <w:rPr>
          <w:rFonts w:eastAsiaTheme="minorHAnsi"/>
          <w:color w:val="000000" w:themeColor="text1"/>
          <w:spacing w:val="2"/>
          <w:sz w:val="28"/>
          <w:szCs w:val="28"/>
          <w:shd w:val="clear" w:color="auto" w:fill="FFFFFF"/>
          <w:lang w:eastAsia="en-US"/>
        </w:rPr>
        <w:t>, специалистам по МиО и др. сотрудникам</w:t>
      </w:r>
      <w:r w:rsidRPr="00CD6D34">
        <w:rPr>
          <w:rFonts w:eastAsiaTheme="minorHAnsi"/>
          <w:color w:val="000000" w:themeColor="text1"/>
          <w:spacing w:val="2"/>
          <w:sz w:val="28"/>
          <w:szCs w:val="28"/>
          <w:shd w:val="clear" w:color="auto" w:fill="FFFFFF"/>
          <w:lang w:eastAsia="en-US"/>
        </w:rPr>
        <w:t xml:space="preserve"> из </w:t>
      </w:r>
      <w:r>
        <w:rPr>
          <w:rFonts w:eastAsiaTheme="minorHAnsi"/>
          <w:color w:val="000000" w:themeColor="text1"/>
          <w:spacing w:val="2"/>
          <w:sz w:val="28"/>
          <w:szCs w:val="28"/>
          <w:shd w:val="clear" w:color="auto" w:fill="FFFFFF"/>
          <w:lang w:eastAsia="en-US"/>
        </w:rPr>
        <w:t>грантовых средств</w:t>
      </w:r>
      <w:r w:rsidRPr="00CD6D34">
        <w:rPr>
          <w:rFonts w:eastAsiaTheme="minorHAnsi"/>
          <w:color w:val="000000" w:themeColor="text1"/>
          <w:spacing w:val="2"/>
          <w:sz w:val="28"/>
          <w:szCs w:val="28"/>
          <w:shd w:val="clear" w:color="auto" w:fill="FFFFFF"/>
          <w:lang w:eastAsia="en-US"/>
        </w:rPr>
        <w:t>.</w:t>
      </w:r>
    </w:p>
    <w:p w14:paraId="7E9675BB" w14:textId="77777777" w:rsidR="0029125D" w:rsidRDefault="00066EC1" w:rsidP="00A938A2">
      <w:pPr>
        <w:pStyle w:val="ac"/>
        <w:spacing w:before="0" w:beforeAutospacing="0" w:after="0" w:afterAutospacing="0"/>
        <w:ind w:firstLine="708"/>
        <w:jc w:val="both"/>
        <w:rPr>
          <w:rFonts w:eastAsiaTheme="minorHAnsi"/>
          <w:color w:val="000000" w:themeColor="text1"/>
          <w:spacing w:val="2"/>
          <w:sz w:val="28"/>
          <w:szCs w:val="28"/>
          <w:shd w:val="clear" w:color="auto" w:fill="FFFFFF"/>
          <w:lang w:eastAsia="en-US"/>
        </w:rPr>
      </w:pPr>
      <w:r w:rsidRPr="00CD6D34">
        <w:rPr>
          <w:color w:val="000000" w:themeColor="text1"/>
          <w:sz w:val="28"/>
          <w:szCs w:val="28"/>
        </w:rPr>
        <w:t xml:space="preserve">В стране продолжается децентрализация предоставления услуг в связи с ВИЧ и ТБ на </w:t>
      </w:r>
      <w:r>
        <w:rPr>
          <w:color w:val="000000" w:themeColor="text1"/>
          <w:sz w:val="28"/>
          <w:szCs w:val="28"/>
        </w:rPr>
        <w:t xml:space="preserve">уровень первичной медико-санитарной помощи, однако </w:t>
      </w:r>
      <w:r w:rsidRPr="00CD6D34">
        <w:rPr>
          <w:color w:val="000000" w:themeColor="text1"/>
          <w:sz w:val="28"/>
          <w:szCs w:val="28"/>
        </w:rPr>
        <w:t xml:space="preserve">недостаточное финансирование здравоохранения, </w:t>
      </w:r>
      <w:r>
        <w:rPr>
          <w:color w:val="000000" w:themeColor="text1"/>
          <w:sz w:val="28"/>
          <w:szCs w:val="28"/>
        </w:rPr>
        <w:t>увеличившаяся</w:t>
      </w:r>
      <w:r w:rsidRPr="00CD6D34">
        <w:rPr>
          <w:color w:val="000000" w:themeColor="text1"/>
          <w:sz w:val="28"/>
          <w:szCs w:val="28"/>
        </w:rPr>
        <w:t xml:space="preserve"> нагрузка на врачей п</w:t>
      </w:r>
      <w:r>
        <w:rPr>
          <w:color w:val="000000" w:themeColor="text1"/>
          <w:sz w:val="28"/>
          <w:szCs w:val="28"/>
        </w:rPr>
        <w:t>ервичного уровня здравоохранения</w:t>
      </w:r>
      <w:r w:rsidRPr="00CD6D34">
        <w:rPr>
          <w:color w:val="000000" w:themeColor="text1"/>
          <w:sz w:val="28"/>
          <w:szCs w:val="28"/>
        </w:rPr>
        <w:t xml:space="preserve">, необходимость ведения </w:t>
      </w:r>
      <w:r>
        <w:rPr>
          <w:color w:val="000000" w:themeColor="text1"/>
          <w:sz w:val="28"/>
          <w:szCs w:val="28"/>
        </w:rPr>
        <w:t>дополнительного</w:t>
      </w:r>
      <w:r w:rsidRPr="00CD6D34">
        <w:rPr>
          <w:color w:val="000000" w:themeColor="text1"/>
          <w:sz w:val="28"/>
          <w:szCs w:val="28"/>
        </w:rPr>
        <w:t xml:space="preserve"> объема учетно-отчетной документации </w:t>
      </w:r>
      <w:r>
        <w:rPr>
          <w:color w:val="000000" w:themeColor="text1"/>
          <w:sz w:val="28"/>
          <w:szCs w:val="28"/>
        </w:rPr>
        <w:t>отрицательно влияют на</w:t>
      </w:r>
      <w:r w:rsidRPr="00CD6D34">
        <w:rPr>
          <w:color w:val="000000" w:themeColor="text1"/>
          <w:sz w:val="28"/>
          <w:szCs w:val="28"/>
        </w:rPr>
        <w:t xml:space="preserve"> </w:t>
      </w:r>
      <w:r>
        <w:rPr>
          <w:color w:val="000000" w:themeColor="text1"/>
          <w:sz w:val="28"/>
          <w:szCs w:val="28"/>
        </w:rPr>
        <w:t>качество</w:t>
      </w:r>
      <w:r w:rsidRPr="00CD6D34">
        <w:rPr>
          <w:color w:val="000000" w:themeColor="text1"/>
          <w:sz w:val="28"/>
          <w:szCs w:val="28"/>
        </w:rPr>
        <w:t xml:space="preserve"> предоставления медицинских услуг в связи с ВИЧ</w:t>
      </w:r>
      <w:r>
        <w:rPr>
          <w:color w:val="000000" w:themeColor="text1"/>
          <w:sz w:val="28"/>
          <w:szCs w:val="28"/>
        </w:rPr>
        <w:t xml:space="preserve"> и ТБ</w:t>
      </w:r>
      <w:r w:rsidRPr="00CD6D34">
        <w:rPr>
          <w:color w:val="000000" w:themeColor="text1"/>
          <w:sz w:val="28"/>
          <w:szCs w:val="28"/>
        </w:rPr>
        <w:t>.</w:t>
      </w:r>
      <w:r w:rsidR="00A938A2" w:rsidRPr="00A938A2">
        <w:rPr>
          <w:color w:val="000000" w:themeColor="text1"/>
          <w:sz w:val="28"/>
          <w:szCs w:val="28"/>
        </w:rPr>
        <w:t xml:space="preserve"> </w:t>
      </w:r>
      <w:r w:rsidR="00A938A2" w:rsidRPr="00CD6D34">
        <w:rPr>
          <w:color w:val="000000" w:themeColor="text1"/>
          <w:sz w:val="28"/>
          <w:szCs w:val="28"/>
        </w:rPr>
        <w:t>В</w:t>
      </w:r>
      <w:r w:rsidR="00A938A2">
        <w:rPr>
          <w:color w:val="000000" w:themeColor="text1"/>
          <w:sz w:val="28"/>
          <w:szCs w:val="28"/>
        </w:rPr>
        <w:t>ысокая текучесть кадров, связанная, в первую очередь с низкой заработной</w:t>
      </w:r>
      <w:r w:rsidR="00A938A2" w:rsidRPr="00CD6D34">
        <w:rPr>
          <w:color w:val="000000" w:themeColor="text1"/>
          <w:sz w:val="28"/>
          <w:szCs w:val="28"/>
        </w:rPr>
        <w:t xml:space="preserve"> </w:t>
      </w:r>
      <w:r w:rsidR="00A938A2">
        <w:rPr>
          <w:color w:val="000000" w:themeColor="text1"/>
          <w:sz w:val="28"/>
          <w:szCs w:val="28"/>
        </w:rPr>
        <w:t xml:space="preserve">платой зачастую </w:t>
      </w:r>
      <w:r w:rsidR="0029125D">
        <w:rPr>
          <w:color w:val="000000" w:themeColor="text1"/>
          <w:sz w:val="28"/>
          <w:szCs w:val="28"/>
        </w:rPr>
        <w:t xml:space="preserve">приводит </w:t>
      </w:r>
      <w:r w:rsidR="0029125D" w:rsidRPr="00CD6D34">
        <w:rPr>
          <w:color w:val="000000" w:themeColor="text1"/>
          <w:sz w:val="28"/>
          <w:szCs w:val="28"/>
        </w:rPr>
        <w:t>к</w:t>
      </w:r>
      <w:r w:rsidR="00A938A2" w:rsidRPr="00CD6D34">
        <w:rPr>
          <w:color w:val="000000" w:themeColor="text1"/>
          <w:sz w:val="28"/>
          <w:szCs w:val="28"/>
        </w:rPr>
        <w:t xml:space="preserve"> потере достигнутых результатов в профилактике </w:t>
      </w:r>
      <w:r w:rsidR="00A938A2">
        <w:rPr>
          <w:rFonts w:eastAsiaTheme="minorHAnsi"/>
          <w:color w:val="000000" w:themeColor="text1"/>
          <w:spacing w:val="2"/>
          <w:sz w:val="28"/>
          <w:szCs w:val="28"/>
          <w:shd w:val="clear" w:color="auto" w:fill="FFFFFF"/>
          <w:lang w:eastAsia="en-US"/>
        </w:rPr>
        <w:t xml:space="preserve">ВИЧ-инфекции, </w:t>
      </w:r>
      <w:r w:rsidR="00A938A2" w:rsidRPr="00CD6D34">
        <w:rPr>
          <w:rFonts w:eastAsiaTheme="minorHAnsi"/>
          <w:color w:val="000000" w:themeColor="text1"/>
          <w:spacing w:val="2"/>
          <w:sz w:val="28"/>
          <w:szCs w:val="28"/>
          <w:shd w:val="clear" w:color="auto" w:fill="FFFFFF"/>
          <w:lang w:eastAsia="en-US"/>
        </w:rPr>
        <w:t>лечении ЛЖВ</w:t>
      </w:r>
      <w:r w:rsidR="00A938A2">
        <w:rPr>
          <w:rFonts w:eastAsiaTheme="minorHAnsi"/>
          <w:color w:val="000000" w:themeColor="text1"/>
          <w:spacing w:val="2"/>
          <w:sz w:val="28"/>
          <w:szCs w:val="28"/>
          <w:shd w:val="clear" w:color="auto" w:fill="FFFFFF"/>
          <w:lang w:eastAsia="en-US"/>
        </w:rPr>
        <w:t xml:space="preserve"> и ТБ пациентов</w:t>
      </w:r>
      <w:r w:rsidR="00A938A2" w:rsidRPr="00CD6D34">
        <w:rPr>
          <w:rFonts w:eastAsiaTheme="minorHAnsi"/>
          <w:color w:val="000000" w:themeColor="text1"/>
          <w:spacing w:val="2"/>
          <w:sz w:val="28"/>
          <w:szCs w:val="28"/>
          <w:shd w:val="clear" w:color="auto" w:fill="FFFFFF"/>
          <w:lang w:eastAsia="en-US"/>
        </w:rPr>
        <w:t>.</w:t>
      </w:r>
    </w:p>
    <w:p w14:paraId="391A1DAB" w14:textId="39D4263D" w:rsidR="00A938A2" w:rsidRDefault="0029125D" w:rsidP="00A938A2">
      <w:pPr>
        <w:pStyle w:val="ac"/>
        <w:spacing w:before="0" w:beforeAutospacing="0" w:after="0" w:afterAutospacing="0"/>
        <w:ind w:firstLine="708"/>
        <w:jc w:val="both"/>
        <w:rPr>
          <w:rFonts w:eastAsiaTheme="minorHAnsi"/>
          <w:color w:val="000000" w:themeColor="text1"/>
          <w:spacing w:val="2"/>
          <w:sz w:val="28"/>
          <w:szCs w:val="28"/>
          <w:shd w:val="clear" w:color="auto" w:fill="FFFFFF"/>
          <w:lang w:eastAsia="en-US"/>
        </w:rPr>
      </w:pPr>
      <w:r>
        <w:rPr>
          <w:rFonts w:eastAsiaTheme="minorHAnsi"/>
          <w:color w:val="000000" w:themeColor="text1"/>
          <w:spacing w:val="2"/>
          <w:sz w:val="28"/>
          <w:szCs w:val="28"/>
          <w:shd w:val="clear" w:color="auto" w:fill="FFFFFF"/>
          <w:lang w:eastAsia="en-US"/>
        </w:rPr>
        <w:t>Программы обмена шприцев и опиоидная заместительная терапия, не смотря на доказанную эффективность в профилактике ВИЧ, хотя и обозначены в «Государственной программе</w:t>
      </w:r>
      <w:r w:rsidRPr="0029125D">
        <w:rPr>
          <w:rFonts w:eastAsiaTheme="minorHAnsi"/>
          <w:color w:val="000000" w:themeColor="text1"/>
          <w:spacing w:val="2"/>
          <w:sz w:val="28"/>
          <w:szCs w:val="28"/>
          <w:shd w:val="clear" w:color="auto" w:fill="FFFFFF"/>
          <w:lang w:eastAsia="en-US"/>
        </w:rPr>
        <w:t xml:space="preserve"> по преодолению ВИЧ-инфекции на 2017-2021гг. в КР»</w:t>
      </w:r>
      <w:r>
        <w:rPr>
          <w:rFonts w:eastAsiaTheme="minorHAnsi"/>
          <w:color w:val="000000" w:themeColor="text1"/>
          <w:spacing w:val="2"/>
          <w:sz w:val="28"/>
          <w:szCs w:val="28"/>
          <w:shd w:val="clear" w:color="auto" w:fill="FFFFFF"/>
          <w:lang w:eastAsia="en-US"/>
        </w:rPr>
        <w:t xml:space="preserve"> </w:t>
      </w:r>
      <w:r w:rsidRPr="0029125D">
        <w:rPr>
          <w:rFonts w:eastAsiaTheme="minorHAnsi"/>
          <w:color w:val="000000" w:themeColor="text1"/>
          <w:spacing w:val="2"/>
          <w:sz w:val="28"/>
          <w:szCs w:val="28"/>
          <w:shd w:val="clear" w:color="auto" w:fill="FFFFFF"/>
          <w:lang w:eastAsia="en-US"/>
        </w:rPr>
        <w:t>полностью финансируются только из средс</w:t>
      </w:r>
      <w:r w:rsidR="000810A5">
        <w:rPr>
          <w:rFonts w:eastAsiaTheme="minorHAnsi"/>
          <w:color w:val="000000" w:themeColor="text1"/>
          <w:spacing w:val="2"/>
          <w:sz w:val="28"/>
          <w:szCs w:val="28"/>
          <w:shd w:val="clear" w:color="auto" w:fill="FFFFFF"/>
          <w:lang w:eastAsia="en-US"/>
        </w:rPr>
        <w:t>тв международных организаций: 26</w:t>
      </w:r>
      <w:r w:rsidRPr="0029125D">
        <w:rPr>
          <w:rFonts w:eastAsiaTheme="minorHAnsi"/>
          <w:color w:val="000000" w:themeColor="text1"/>
          <w:spacing w:val="2"/>
          <w:sz w:val="28"/>
          <w:szCs w:val="28"/>
          <w:shd w:val="clear" w:color="auto" w:fill="FFFFFF"/>
          <w:lang w:eastAsia="en-US"/>
        </w:rPr>
        <w:t xml:space="preserve"> пунктов ПТМ </w:t>
      </w:r>
      <w:r w:rsidR="000810A5">
        <w:rPr>
          <w:rFonts w:eastAsiaTheme="minorHAnsi"/>
          <w:color w:val="000000" w:themeColor="text1"/>
          <w:spacing w:val="2"/>
          <w:sz w:val="28"/>
          <w:szCs w:val="28"/>
          <w:shd w:val="clear" w:color="auto" w:fill="FFFFFF"/>
          <w:lang w:eastAsia="en-US"/>
        </w:rPr>
        <w:t>(3-гражданский сектор, 7-ГСИН</w:t>
      </w:r>
      <w:r w:rsidR="00AC734A">
        <w:rPr>
          <w:rFonts w:eastAsiaTheme="minorHAnsi"/>
          <w:color w:val="000000" w:themeColor="text1"/>
          <w:spacing w:val="2"/>
          <w:sz w:val="28"/>
          <w:szCs w:val="28"/>
          <w:shd w:val="clear" w:color="auto" w:fill="FFFFFF"/>
          <w:lang w:eastAsia="en-US"/>
        </w:rPr>
        <w:t xml:space="preserve"> – Проект ПРООН\ГФ</w:t>
      </w:r>
      <w:r w:rsidR="000810A5">
        <w:rPr>
          <w:rFonts w:eastAsiaTheme="minorHAnsi"/>
          <w:color w:val="000000" w:themeColor="text1"/>
          <w:spacing w:val="2"/>
          <w:sz w:val="28"/>
          <w:szCs w:val="28"/>
          <w:shd w:val="clear" w:color="auto" w:fill="FFFFFF"/>
          <w:lang w:eastAsia="en-US"/>
        </w:rPr>
        <w:t>)</w:t>
      </w:r>
      <w:r w:rsidR="00AC734A">
        <w:rPr>
          <w:rFonts w:eastAsiaTheme="minorHAnsi"/>
          <w:color w:val="000000" w:themeColor="text1"/>
          <w:spacing w:val="2"/>
          <w:sz w:val="28"/>
          <w:szCs w:val="28"/>
          <w:shd w:val="clear" w:color="auto" w:fill="FFFFFF"/>
          <w:lang w:eastAsia="en-US"/>
        </w:rPr>
        <w:t xml:space="preserve"> и 30 ПОШ (6 РЦН ПОШ и 11 НПО ПОШ </w:t>
      </w:r>
      <w:r w:rsidR="00725931">
        <w:rPr>
          <w:rFonts w:eastAsiaTheme="minorHAnsi"/>
          <w:color w:val="000000" w:themeColor="text1"/>
          <w:spacing w:val="2"/>
          <w:sz w:val="28"/>
          <w:szCs w:val="28"/>
          <w:shd w:val="clear" w:color="auto" w:fill="FFFFFF"/>
          <w:lang w:eastAsia="en-US"/>
        </w:rPr>
        <w:t>– Проект ПРООН\ГФ</w:t>
      </w:r>
      <w:r w:rsidR="00AC734A">
        <w:rPr>
          <w:rFonts w:eastAsiaTheme="minorHAnsi"/>
          <w:color w:val="000000" w:themeColor="text1"/>
          <w:spacing w:val="2"/>
          <w:sz w:val="28"/>
          <w:szCs w:val="28"/>
          <w:shd w:val="clear" w:color="auto" w:fill="FFFFFF"/>
          <w:lang w:eastAsia="en-US"/>
        </w:rPr>
        <w:t>)</w:t>
      </w:r>
      <w:r w:rsidR="00725931">
        <w:rPr>
          <w:rFonts w:eastAsiaTheme="minorHAnsi"/>
          <w:color w:val="000000" w:themeColor="text1"/>
          <w:spacing w:val="2"/>
          <w:sz w:val="28"/>
          <w:szCs w:val="28"/>
          <w:shd w:val="clear" w:color="auto" w:fill="FFFFFF"/>
          <w:lang w:eastAsia="en-US"/>
        </w:rPr>
        <w:t xml:space="preserve"> </w:t>
      </w:r>
      <w:r w:rsidR="00AC734A" w:rsidRPr="0029125D">
        <w:rPr>
          <w:rFonts w:eastAsiaTheme="minorHAnsi"/>
          <w:color w:val="000000" w:themeColor="text1"/>
          <w:spacing w:val="2"/>
          <w:sz w:val="28"/>
          <w:szCs w:val="28"/>
          <w:shd w:val="clear" w:color="auto" w:fill="FFFFFF"/>
          <w:lang w:eastAsia="en-US"/>
        </w:rPr>
        <w:t xml:space="preserve">за </w:t>
      </w:r>
      <w:r w:rsidR="00AC734A">
        <w:rPr>
          <w:rFonts w:eastAsiaTheme="minorHAnsi"/>
          <w:color w:val="000000" w:themeColor="text1"/>
          <w:spacing w:val="2"/>
          <w:sz w:val="28"/>
          <w:szCs w:val="28"/>
          <w:shd w:val="clear" w:color="auto" w:fill="FFFFFF"/>
          <w:lang w:eastAsia="en-US"/>
        </w:rPr>
        <w:t>счет средств Глобального фонда</w:t>
      </w:r>
      <w:r w:rsidR="00725931">
        <w:rPr>
          <w:rFonts w:eastAsiaTheme="minorHAnsi"/>
          <w:color w:val="000000" w:themeColor="text1"/>
          <w:spacing w:val="2"/>
          <w:sz w:val="28"/>
          <w:szCs w:val="28"/>
          <w:shd w:val="clear" w:color="auto" w:fill="FFFFFF"/>
          <w:lang w:eastAsia="en-US"/>
        </w:rPr>
        <w:t>,</w:t>
      </w:r>
      <w:r w:rsidR="00AC734A">
        <w:rPr>
          <w:rFonts w:eastAsiaTheme="minorHAnsi"/>
          <w:color w:val="000000" w:themeColor="text1"/>
          <w:spacing w:val="2"/>
          <w:sz w:val="28"/>
          <w:szCs w:val="28"/>
          <w:shd w:val="clear" w:color="auto" w:fill="FFFFFF"/>
          <w:lang w:eastAsia="en-US"/>
        </w:rPr>
        <w:t xml:space="preserve"> </w:t>
      </w:r>
      <w:r w:rsidRPr="0029125D">
        <w:rPr>
          <w:rFonts w:eastAsiaTheme="minorHAnsi"/>
          <w:color w:val="000000" w:themeColor="text1"/>
          <w:spacing w:val="2"/>
          <w:sz w:val="28"/>
          <w:szCs w:val="28"/>
          <w:shd w:val="clear" w:color="auto" w:fill="FFFFFF"/>
          <w:lang w:eastAsia="en-US"/>
        </w:rPr>
        <w:t xml:space="preserve">ICAP/PEPFAR, </w:t>
      </w:r>
      <w:r w:rsidR="000810A5">
        <w:rPr>
          <w:rFonts w:eastAsiaTheme="minorHAnsi"/>
          <w:color w:val="000000" w:themeColor="text1"/>
          <w:spacing w:val="2"/>
          <w:sz w:val="28"/>
          <w:szCs w:val="28"/>
          <w:shd w:val="clear" w:color="auto" w:fill="FFFFFF"/>
          <w:lang w:eastAsia="en-US"/>
        </w:rPr>
        <w:t xml:space="preserve">CDC/PEPFAR и </w:t>
      </w:r>
    </w:p>
    <w:p w14:paraId="0966F324" w14:textId="3F212066" w:rsidR="00FF5A75" w:rsidRDefault="000810A5" w:rsidP="000810A5">
      <w:pPr>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В рамках </w:t>
      </w:r>
      <w:r w:rsidRPr="00725931">
        <w:rPr>
          <w:rFonts w:ascii="Times New Roman" w:hAnsi="Times New Roman" w:cs="Times New Roman"/>
          <w:color w:val="000000" w:themeColor="text1"/>
          <w:spacing w:val="2"/>
          <w:sz w:val="28"/>
          <w:szCs w:val="28"/>
          <w:shd w:val="clear" w:color="auto" w:fill="FFFFFF"/>
        </w:rPr>
        <w:t>PEPFAR</w:t>
      </w:r>
      <w:r w:rsidR="00F774E5" w:rsidRPr="00725931">
        <w:rPr>
          <w:rFonts w:ascii="Times New Roman" w:hAnsi="Times New Roman" w:cs="Times New Roman"/>
          <w:color w:val="000000" w:themeColor="text1"/>
          <w:spacing w:val="2"/>
          <w:sz w:val="28"/>
          <w:szCs w:val="28"/>
          <w:shd w:val="clear" w:color="auto" w:fill="FFFFFF"/>
        </w:rPr>
        <w:t xml:space="preserve">, </w:t>
      </w:r>
      <w:r w:rsidR="00725931" w:rsidRPr="00725931">
        <w:rPr>
          <w:rFonts w:ascii="Times New Roman" w:hAnsi="Times New Roman" w:cs="Times New Roman"/>
          <w:color w:val="000000" w:themeColor="text1"/>
          <w:spacing w:val="2"/>
          <w:sz w:val="28"/>
          <w:szCs w:val="28"/>
          <w:shd w:val="clear" w:color="auto" w:fill="FFFFFF"/>
        </w:rPr>
        <w:t>в течение 2-го полугодия 2017 года</w:t>
      </w:r>
      <w:r>
        <w:rPr>
          <w:rFonts w:ascii="Times New Roman" w:hAnsi="Times New Roman" w:cs="Times New Roman"/>
          <w:color w:val="000000" w:themeColor="text1"/>
          <w:spacing w:val="2"/>
          <w:sz w:val="28"/>
          <w:szCs w:val="28"/>
          <w:shd w:val="clear" w:color="auto" w:fill="FFFFFF"/>
        </w:rPr>
        <w:t xml:space="preserve"> достигнута договоренность и разработана единая стратегия по мотивационным выплатам врачам ОЗ, оказывающим медицинские услуги по лечению и уходу и на сайтах ОЗТ на уровне ПМСП. За счет рационализации финансовых средств и разделения ответственности по регионам исключено дублирование оплаты врачам и медицинским сестрам.</w:t>
      </w:r>
    </w:p>
    <w:p w14:paraId="666F72B8" w14:textId="4E62D65F" w:rsidR="000810A5" w:rsidRPr="00FF5A75" w:rsidRDefault="000810A5" w:rsidP="000810A5">
      <w:pPr>
        <w:ind w:firstLine="708"/>
        <w:jc w:val="both"/>
        <w:rPr>
          <w:rFonts w:ascii="Times New Roman" w:hAnsi="Times New Roman" w:cs="Times New Roman"/>
          <w:color w:val="000000" w:themeColor="text1"/>
          <w:spacing w:val="2"/>
          <w:sz w:val="28"/>
          <w:szCs w:val="28"/>
          <w:shd w:val="clear" w:color="auto" w:fill="FFFFFF"/>
        </w:rPr>
      </w:pPr>
    </w:p>
    <w:p w14:paraId="0350A177" w14:textId="42D044EB" w:rsidR="00BA618F" w:rsidRPr="00F774E5" w:rsidRDefault="00A44268">
      <w:pPr>
        <w:rPr>
          <w:b/>
          <w:sz w:val="28"/>
          <w:szCs w:val="28"/>
        </w:rPr>
      </w:pPr>
      <w:r>
        <w:rPr>
          <w:b/>
          <w:sz w:val="28"/>
          <w:szCs w:val="28"/>
        </w:rPr>
        <w:t>Система оплаты в государственных организациях здравоохранения</w:t>
      </w:r>
      <w:r w:rsidR="00F774E5" w:rsidRPr="00DC0B5C">
        <w:rPr>
          <w:b/>
          <w:sz w:val="28"/>
          <w:szCs w:val="28"/>
        </w:rPr>
        <w:t xml:space="preserve"> (</w:t>
      </w:r>
      <w:r w:rsidR="00DC0B5C">
        <w:rPr>
          <w:b/>
          <w:sz w:val="28"/>
          <w:szCs w:val="28"/>
        </w:rPr>
        <w:t>ФОМС, МЗ КР</w:t>
      </w:r>
      <w:r w:rsidR="00F774E5" w:rsidRPr="00DC0B5C">
        <w:rPr>
          <w:b/>
          <w:sz w:val="28"/>
          <w:szCs w:val="28"/>
        </w:rPr>
        <w:t>)</w:t>
      </w:r>
    </w:p>
    <w:p w14:paraId="64FD9B40" w14:textId="69112461" w:rsidR="00A44268" w:rsidRDefault="00A44268" w:rsidP="003D43C4">
      <w:pPr>
        <w:jc w:val="both"/>
        <w:rPr>
          <w:rFonts w:ascii="Times New Roman" w:hAnsi="Times New Roman" w:cs="Times New Roman"/>
          <w:color w:val="000000" w:themeColor="text1"/>
          <w:spacing w:val="2"/>
          <w:sz w:val="28"/>
          <w:szCs w:val="28"/>
          <w:shd w:val="clear" w:color="auto" w:fill="FFFFFF"/>
        </w:rPr>
      </w:pPr>
      <w:r w:rsidRPr="00A44268">
        <w:rPr>
          <w:rFonts w:ascii="Times New Roman" w:hAnsi="Times New Roman" w:cs="Times New Roman"/>
          <w:color w:val="000000" w:themeColor="text1"/>
          <w:spacing w:val="2"/>
          <w:sz w:val="28"/>
          <w:szCs w:val="28"/>
          <w:shd w:val="clear" w:color="auto" w:fill="FFFFFF"/>
        </w:rPr>
        <w:lastRenderedPageBreak/>
        <w:t xml:space="preserve">В системе </w:t>
      </w:r>
      <w:r>
        <w:rPr>
          <w:rFonts w:ascii="Times New Roman" w:hAnsi="Times New Roman" w:cs="Times New Roman"/>
          <w:color w:val="000000" w:themeColor="text1"/>
          <w:spacing w:val="2"/>
          <w:sz w:val="28"/>
          <w:szCs w:val="28"/>
          <w:shd w:val="clear" w:color="auto" w:fill="FFFFFF"/>
        </w:rPr>
        <w:t xml:space="preserve">финансирования заработных плат сотрудников организаций </w:t>
      </w:r>
      <w:r w:rsidRPr="00A44268">
        <w:rPr>
          <w:rFonts w:ascii="Times New Roman" w:hAnsi="Times New Roman" w:cs="Times New Roman"/>
          <w:color w:val="000000" w:themeColor="text1"/>
          <w:spacing w:val="2"/>
          <w:sz w:val="28"/>
          <w:szCs w:val="28"/>
          <w:shd w:val="clear" w:color="auto" w:fill="FFFFFF"/>
        </w:rPr>
        <w:t xml:space="preserve">здравоохранения </w:t>
      </w:r>
      <w:r>
        <w:rPr>
          <w:rFonts w:ascii="Times New Roman" w:hAnsi="Times New Roman" w:cs="Times New Roman"/>
          <w:color w:val="000000" w:themeColor="text1"/>
          <w:spacing w:val="2"/>
          <w:sz w:val="28"/>
          <w:szCs w:val="28"/>
          <w:shd w:val="clear" w:color="auto" w:fill="FFFFFF"/>
        </w:rPr>
        <w:t>существует базовая ставка\оклад, которая составляет 4000 сом\месяц для медицинских сестер и 5000 сом для врачей, к которой начисляются денежные средства за выслугу лет, категорийность, ученое звание и т.д.</w:t>
      </w:r>
    </w:p>
    <w:p w14:paraId="79EDE7BC" w14:textId="198FFC4D" w:rsidR="00A44268" w:rsidRDefault="00A44268" w:rsidP="003D43C4">
      <w:p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Также </w:t>
      </w:r>
      <w:r w:rsidRPr="00A44268">
        <w:rPr>
          <w:rFonts w:ascii="Times New Roman" w:hAnsi="Times New Roman" w:cs="Times New Roman"/>
          <w:color w:val="000000" w:themeColor="text1"/>
          <w:spacing w:val="2"/>
          <w:sz w:val="28"/>
          <w:szCs w:val="28"/>
          <w:shd w:val="clear" w:color="auto" w:fill="FFFFFF"/>
        </w:rPr>
        <w:t>предусмотрены надбавки для медицинских работников, занятых в оказании медицинских услуг в сфере ВИЧ и ТБ. На основании постановления ПКР №246 от 26 мая 2011 г. медицинские работники имеют право п</w:t>
      </w:r>
      <w:r>
        <w:rPr>
          <w:rFonts w:ascii="Times New Roman" w:hAnsi="Times New Roman" w:cs="Times New Roman"/>
          <w:color w:val="000000" w:themeColor="text1"/>
          <w:spacing w:val="2"/>
          <w:sz w:val="28"/>
          <w:szCs w:val="28"/>
          <w:shd w:val="clear" w:color="auto" w:fill="FFFFFF"/>
        </w:rPr>
        <w:t>олучать 40% надбавку от базовой ставки\</w:t>
      </w:r>
      <w:r w:rsidRPr="00A44268">
        <w:rPr>
          <w:rFonts w:ascii="Times New Roman" w:hAnsi="Times New Roman" w:cs="Times New Roman"/>
          <w:color w:val="000000" w:themeColor="text1"/>
          <w:spacing w:val="2"/>
          <w:sz w:val="28"/>
          <w:szCs w:val="28"/>
          <w:shd w:val="clear" w:color="auto" w:fill="FFFFFF"/>
        </w:rPr>
        <w:t>оклада</w:t>
      </w:r>
      <w:r>
        <w:rPr>
          <w:rFonts w:ascii="Times New Roman" w:hAnsi="Times New Roman" w:cs="Times New Roman"/>
          <w:color w:val="000000" w:themeColor="text1"/>
          <w:spacing w:val="2"/>
          <w:sz w:val="28"/>
          <w:szCs w:val="28"/>
          <w:shd w:val="clear" w:color="auto" w:fill="FFFFFF"/>
        </w:rPr>
        <w:t xml:space="preserve"> – для инфекционистов и врачей смежных профилей (за работу с ЛЖВ) и </w:t>
      </w:r>
      <w:r w:rsidRPr="00A44268">
        <w:rPr>
          <w:rFonts w:ascii="Times New Roman" w:hAnsi="Times New Roman" w:cs="Times New Roman"/>
          <w:color w:val="000000" w:themeColor="text1"/>
          <w:spacing w:val="2"/>
          <w:sz w:val="28"/>
          <w:szCs w:val="28"/>
          <w:shd w:val="clear" w:color="auto" w:fill="FFFFFF"/>
        </w:rPr>
        <w:t xml:space="preserve"> 45-60% </w:t>
      </w:r>
      <w:r>
        <w:rPr>
          <w:rFonts w:ascii="Times New Roman" w:hAnsi="Times New Roman" w:cs="Times New Roman"/>
          <w:color w:val="000000" w:themeColor="text1"/>
          <w:spacing w:val="2"/>
          <w:sz w:val="28"/>
          <w:szCs w:val="28"/>
          <w:shd w:val="clear" w:color="auto" w:fill="FFFFFF"/>
        </w:rPr>
        <w:t>надбавку от базовой ставки\</w:t>
      </w:r>
      <w:r w:rsidRPr="00A44268">
        <w:rPr>
          <w:rFonts w:ascii="Times New Roman" w:hAnsi="Times New Roman" w:cs="Times New Roman"/>
          <w:color w:val="000000" w:themeColor="text1"/>
          <w:spacing w:val="2"/>
          <w:sz w:val="28"/>
          <w:szCs w:val="28"/>
          <w:shd w:val="clear" w:color="auto" w:fill="FFFFFF"/>
        </w:rPr>
        <w:t>оклада</w:t>
      </w:r>
      <w:r>
        <w:rPr>
          <w:rFonts w:ascii="Times New Roman" w:hAnsi="Times New Roman" w:cs="Times New Roman"/>
          <w:color w:val="000000" w:themeColor="text1"/>
          <w:spacing w:val="2"/>
          <w:sz w:val="28"/>
          <w:szCs w:val="28"/>
          <w:shd w:val="clear" w:color="auto" w:fill="FFFFFF"/>
        </w:rPr>
        <w:t xml:space="preserve"> – для фтизиатров (</w:t>
      </w:r>
      <w:r w:rsidRPr="00A44268">
        <w:rPr>
          <w:rFonts w:ascii="Times New Roman" w:hAnsi="Times New Roman" w:cs="Times New Roman"/>
          <w:color w:val="000000" w:themeColor="text1"/>
          <w:spacing w:val="2"/>
          <w:sz w:val="28"/>
          <w:szCs w:val="28"/>
          <w:shd w:val="clear" w:color="auto" w:fill="FFFFFF"/>
        </w:rPr>
        <w:t>30% согласно Закона КР «О защите населения от туберкулеза» от 18 мая 1</w:t>
      </w:r>
      <w:r>
        <w:rPr>
          <w:rFonts w:ascii="Times New Roman" w:hAnsi="Times New Roman" w:cs="Times New Roman"/>
          <w:color w:val="000000" w:themeColor="text1"/>
          <w:spacing w:val="2"/>
          <w:sz w:val="28"/>
          <w:szCs w:val="28"/>
          <w:shd w:val="clear" w:color="auto" w:fill="FFFFFF"/>
        </w:rPr>
        <w:t>998 г. №65 (глава 7, статья 23) плюс</w:t>
      </w:r>
      <w:r w:rsidRPr="00A44268">
        <w:rPr>
          <w:rFonts w:ascii="Times New Roman" w:hAnsi="Times New Roman" w:cs="Times New Roman"/>
          <w:color w:val="000000" w:themeColor="text1"/>
          <w:spacing w:val="2"/>
          <w:sz w:val="28"/>
          <w:szCs w:val="28"/>
          <w:shd w:val="clear" w:color="auto" w:fill="FFFFFF"/>
        </w:rPr>
        <w:t xml:space="preserve"> 15-30% - согласно постановления ПКР от 27 апреля 2015 г. №258 «О порядке установления доплат за тяжелые работы и работы с вредными или опасными условиями труда»</w:t>
      </w:r>
      <w:r>
        <w:rPr>
          <w:rFonts w:ascii="Times New Roman" w:hAnsi="Times New Roman" w:cs="Times New Roman"/>
          <w:color w:val="000000" w:themeColor="text1"/>
          <w:spacing w:val="2"/>
          <w:sz w:val="28"/>
          <w:szCs w:val="28"/>
          <w:shd w:val="clear" w:color="auto" w:fill="FFFFFF"/>
        </w:rPr>
        <w:t>)</w:t>
      </w:r>
      <w:r w:rsidRPr="00A44268">
        <w:rPr>
          <w:rFonts w:ascii="Times New Roman" w:hAnsi="Times New Roman" w:cs="Times New Roman"/>
          <w:color w:val="000000" w:themeColor="text1"/>
          <w:spacing w:val="2"/>
          <w:sz w:val="28"/>
          <w:szCs w:val="28"/>
          <w:shd w:val="clear" w:color="auto" w:fill="FFFFFF"/>
        </w:rPr>
        <w:t>.</w:t>
      </w:r>
    </w:p>
    <w:p w14:paraId="446878AD" w14:textId="5B173387" w:rsidR="00640D0F" w:rsidRDefault="00127360" w:rsidP="003D43C4">
      <w:p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Однако, не смотря на существующие возможности системы</w:t>
      </w:r>
      <w:r w:rsidR="00640D0F">
        <w:rPr>
          <w:rFonts w:ascii="Times New Roman" w:hAnsi="Times New Roman" w:cs="Times New Roman"/>
          <w:color w:val="000000" w:themeColor="text1"/>
          <w:spacing w:val="2"/>
          <w:sz w:val="28"/>
          <w:szCs w:val="28"/>
          <w:shd w:val="clear" w:color="auto" w:fill="FFFFFF"/>
        </w:rPr>
        <w:t xml:space="preserve"> надбавок в государственных организациях здравоохранения, </w:t>
      </w:r>
      <w:r>
        <w:rPr>
          <w:rFonts w:ascii="Times New Roman" w:hAnsi="Times New Roman" w:cs="Times New Roman"/>
          <w:color w:val="000000" w:themeColor="text1"/>
          <w:spacing w:val="2"/>
          <w:sz w:val="28"/>
          <w:szCs w:val="28"/>
          <w:shd w:val="clear" w:color="auto" w:fill="FFFFFF"/>
        </w:rPr>
        <w:t>месячная заработная плата остается примерно не более 13 000 сомов для врача с 1 категорией и имеющего стаж работы более 10 лет.</w:t>
      </w:r>
    </w:p>
    <w:p w14:paraId="2420B9B5" w14:textId="47F597D9" w:rsidR="00127360" w:rsidRPr="00127360" w:rsidRDefault="00127360">
      <w:pPr>
        <w:rPr>
          <w:rFonts w:ascii="Times New Roman" w:hAnsi="Times New Roman" w:cs="Times New Roman"/>
          <w:b/>
          <w:color w:val="000000" w:themeColor="text1"/>
          <w:spacing w:val="2"/>
          <w:sz w:val="28"/>
          <w:szCs w:val="28"/>
          <w:shd w:val="clear" w:color="auto" w:fill="FFFFFF"/>
        </w:rPr>
      </w:pPr>
      <w:r w:rsidRPr="00127360">
        <w:rPr>
          <w:rFonts w:ascii="Times New Roman" w:hAnsi="Times New Roman" w:cs="Times New Roman"/>
          <w:b/>
          <w:color w:val="000000" w:themeColor="text1"/>
          <w:spacing w:val="2"/>
          <w:sz w:val="28"/>
          <w:szCs w:val="28"/>
          <w:shd w:val="clear" w:color="auto" w:fill="FFFFFF"/>
        </w:rPr>
        <w:t>Система надбавок, выплачиваемых в рамках гранта ГФ</w:t>
      </w:r>
    </w:p>
    <w:p w14:paraId="28FA5538" w14:textId="1B1550CA" w:rsidR="00127360" w:rsidRDefault="00F61381" w:rsidP="00127360">
      <w:pPr>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Начиная с</w:t>
      </w:r>
      <w:r w:rsidR="00127360">
        <w:rPr>
          <w:rFonts w:ascii="Times New Roman" w:hAnsi="Times New Roman" w:cs="Times New Roman"/>
          <w:color w:val="000000" w:themeColor="text1"/>
          <w:spacing w:val="2"/>
          <w:sz w:val="28"/>
          <w:szCs w:val="28"/>
          <w:shd w:val="clear" w:color="auto" w:fill="FFFFFF"/>
        </w:rPr>
        <w:t xml:space="preserve"> 2014 года, по обоим компонентам к надбавкам стал применяться дифференцированный подход, а именно – оплата за объем работы (</w:t>
      </w:r>
      <w:r w:rsidR="00127360">
        <w:rPr>
          <w:rFonts w:ascii="Times New Roman" w:hAnsi="Times New Roman" w:cs="Times New Roman"/>
          <w:color w:val="000000" w:themeColor="text1"/>
          <w:spacing w:val="2"/>
          <w:sz w:val="28"/>
          <w:szCs w:val="28"/>
          <w:shd w:val="clear" w:color="auto" w:fill="FFFFFF"/>
          <w:lang w:val="en-US"/>
        </w:rPr>
        <w:t>task</w:t>
      </w:r>
      <w:r w:rsidR="00127360">
        <w:rPr>
          <w:rFonts w:ascii="Times New Roman" w:hAnsi="Times New Roman" w:cs="Times New Roman"/>
          <w:color w:val="000000" w:themeColor="text1"/>
          <w:spacing w:val="2"/>
          <w:sz w:val="28"/>
          <w:szCs w:val="28"/>
          <w:shd w:val="clear" w:color="auto" w:fill="FFFFFF"/>
        </w:rPr>
        <w:t xml:space="preserve"> </w:t>
      </w:r>
      <w:r w:rsidR="00127360">
        <w:rPr>
          <w:rFonts w:ascii="Times New Roman" w:hAnsi="Times New Roman" w:cs="Times New Roman"/>
          <w:color w:val="000000" w:themeColor="text1"/>
          <w:spacing w:val="2"/>
          <w:sz w:val="28"/>
          <w:szCs w:val="28"/>
          <w:shd w:val="clear" w:color="auto" w:fill="FFFFFF"/>
          <w:lang w:val="en-US"/>
        </w:rPr>
        <w:t>based</w:t>
      </w:r>
      <w:r w:rsidR="00127360">
        <w:rPr>
          <w:rFonts w:ascii="Times New Roman" w:hAnsi="Times New Roman" w:cs="Times New Roman"/>
          <w:color w:val="000000" w:themeColor="text1"/>
          <w:spacing w:val="2"/>
          <w:sz w:val="28"/>
          <w:szCs w:val="28"/>
          <w:shd w:val="clear" w:color="auto" w:fill="FFFFFF"/>
        </w:rPr>
        <w:t>)</w:t>
      </w:r>
      <w:r w:rsidR="00127360" w:rsidRPr="00FF5A75">
        <w:rPr>
          <w:rFonts w:ascii="Times New Roman" w:hAnsi="Times New Roman" w:cs="Times New Roman"/>
          <w:color w:val="000000" w:themeColor="text1"/>
          <w:spacing w:val="2"/>
          <w:sz w:val="28"/>
          <w:szCs w:val="28"/>
          <w:shd w:val="clear" w:color="auto" w:fill="FFFFFF"/>
        </w:rPr>
        <w:t xml:space="preserve">, </w:t>
      </w:r>
      <w:r w:rsidR="00127360">
        <w:rPr>
          <w:rFonts w:ascii="Times New Roman" w:hAnsi="Times New Roman" w:cs="Times New Roman"/>
          <w:color w:val="000000" w:themeColor="text1"/>
          <w:spacing w:val="2"/>
          <w:sz w:val="28"/>
          <w:szCs w:val="28"/>
          <w:shd w:val="clear" w:color="auto" w:fill="FFFFFF"/>
        </w:rPr>
        <w:t>оплата за удержание (</w:t>
      </w:r>
      <w:r w:rsidR="00127360">
        <w:rPr>
          <w:rFonts w:ascii="Times New Roman" w:hAnsi="Times New Roman" w:cs="Times New Roman"/>
          <w:color w:val="000000" w:themeColor="text1"/>
          <w:spacing w:val="2"/>
          <w:sz w:val="28"/>
          <w:szCs w:val="28"/>
          <w:shd w:val="clear" w:color="auto" w:fill="FFFFFF"/>
          <w:lang w:val="en-US"/>
        </w:rPr>
        <w:t>retention</w:t>
      </w:r>
      <w:r w:rsidR="00127360" w:rsidRPr="00FF5A75">
        <w:rPr>
          <w:rFonts w:ascii="Times New Roman" w:hAnsi="Times New Roman" w:cs="Times New Roman"/>
          <w:color w:val="000000" w:themeColor="text1"/>
          <w:spacing w:val="2"/>
          <w:sz w:val="28"/>
          <w:szCs w:val="28"/>
          <w:shd w:val="clear" w:color="auto" w:fill="FFFFFF"/>
        </w:rPr>
        <w:t xml:space="preserve"> </w:t>
      </w:r>
      <w:r w:rsidR="00127360">
        <w:rPr>
          <w:rFonts w:ascii="Times New Roman" w:hAnsi="Times New Roman" w:cs="Times New Roman"/>
          <w:color w:val="000000" w:themeColor="text1"/>
          <w:spacing w:val="2"/>
          <w:sz w:val="28"/>
          <w:szCs w:val="28"/>
          <w:shd w:val="clear" w:color="auto" w:fill="FFFFFF"/>
          <w:lang w:val="en-US"/>
        </w:rPr>
        <w:t>based</w:t>
      </w:r>
      <w:r w:rsidR="00127360">
        <w:rPr>
          <w:rFonts w:ascii="Times New Roman" w:hAnsi="Times New Roman" w:cs="Times New Roman"/>
          <w:color w:val="000000" w:themeColor="text1"/>
          <w:spacing w:val="2"/>
          <w:sz w:val="28"/>
          <w:szCs w:val="28"/>
          <w:shd w:val="clear" w:color="auto" w:fill="FFFFFF"/>
        </w:rPr>
        <w:t>), оплата,  осуществляемая при достижении определенных результатов (</w:t>
      </w:r>
      <w:r w:rsidR="00127360">
        <w:rPr>
          <w:rFonts w:ascii="Times New Roman" w:hAnsi="Times New Roman" w:cs="Times New Roman"/>
          <w:color w:val="000000" w:themeColor="text1"/>
          <w:spacing w:val="2"/>
          <w:sz w:val="28"/>
          <w:szCs w:val="28"/>
          <w:shd w:val="clear" w:color="auto" w:fill="FFFFFF"/>
          <w:lang w:val="en-US"/>
        </w:rPr>
        <w:t>performance</w:t>
      </w:r>
      <w:r w:rsidR="00127360" w:rsidRPr="00FF5A75">
        <w:rPr>
          <w:rFonts w:ascii="Times New Roman" w:hAnsi="Times New Roman" w:cs="Times New Roman"/>
          <w:color w:val="000000" w:themeColor="text1"/>
          <w:spacing w:val="2"/>
          <w:sz w:val="28"/>
          <w:szCs w:val="28"/>
          <w:shd w:val="clear" w:color="auto" w:fill="FFFFFF"/>
        </w:rPr>
        <w:t xml:space="preserve"> </w:t>
      </w:r>
      <w:r w:rsidR="00127360">
        <w:rPr>
          <w:rFonts w:ascii="Times New Roman" w:hAnsi="Times New Roman" w:cs="Times New Roman"/>
          <w:color w:val="000000" w:themeColor="text1"/>
          <w:spacing w:val="2"/>
          <w:sz w:val="28"/>
          <w:szCs w:val="28"/>
          <w:shd w:val="clear" w:color="auto" w:fill="FFFFFF"/>
          <w:lang w:val="en-US"/>
        </w:rPr>
        <w:t>based</w:t>
      </w:r>
      <w:r w:rsidR="00127360">
        <w:rPr>
          <w:rFonts w:ascii="Times New Roman" w:hAnsi="Times New Roman" w:cs="Times New Roman"/>
          <w:color w:val="000000" w:themeColor="text1"/>
          <w:spacing w:val="2"/>
          <w:sz w:val="28"/>
          <w:szCs w:val="28"/>
          <w:shd w:val="clear" w:color="auto" w:fill="FFFFFF"/>
        </w:rPr>
        <w:t>)</w:t>
      </w:r>
      <w:r w:rsidR="00127360" w:rsidRPr="00FF5A75">
        <w:rPr>
          <w:rFonts w:ascii="Times New Roman" w:hAnsi="Times New Roman" w:cs="Times New Roman"/>
          <w:color w:val="000000" w:themeColor="text1"/>
          <w:spacing w:val="2"/>
          <w:sz w:val="28"/>
          <w:szCs w:val="28"/>
          <w:shd w:val="clear" w:color="auto" w:fill="FFFFFF"/>
        </w:rPr>
        <w:t xml:space="preserve">. </w:t>
      </w:r>
      <w:r w:rsidR="00127360">
        <w:rPr>
          <w:rFonts w:ascii="Times New Roman" w:hAnsi="Times New Roman" w:cs="Times New Roman"/>
          <w:color w:val="000000" w:themeColor="text1"/>
          <w:spacing w:val="2"/>
          <w:sz w:val="28"/>
          <w:szCs w:val="28"/>
          <w:shd w:val="clear" w:color="auto" w:fill="FFFFFF"/>
        </w:rPr>
        <w:t>В качестве исходного размера для выплат использовались также различные подходы – исторически сложившаяся номинальная сумма, постановление</w:t>
      </w:r>
      <w:r w:rsidR="00127360" w:rsidRPr="00874598">
        <w:rPr>
          <w:rFonts w:ascii="Times New Roman" w:hAnsi="Times New Roman" w:cs="Times New Roman"/>
          <w:color w:val="000000" w:themeColor="text1"/>
          <w:spacing w:val="2"/>
          <w:sz w:val="28"/>
          <w:szCs w:val="28"/>
          <w:shd w:val="clear" w:color="auto" w:fill="FFFFFF"/>
        </w:rPr>
        <w:t xml:space="preserve"> Правительства № 562 от 5 августа 2015 года</w:t>
      </w:r>
      <w:r w:rsidR="00127360">
        <w:rPr>
          <w:rFonts w:ascii="Times New Roman" w:hAnsi="Times New Roman" w:cs="Times New Roman"/>
          <w:color w:val="000000" w:themeColor="text1"/>
          <w:spacing w:val="2"/>
          <w:sz w:val="28"/>
          <w:szCs w:val="28"/>
          <w:shd w:val="clear" w:color="auto" w:fill="FFFFFF"/>
        </w:rPr>
        <w:t>, определенный процент от заработной платы.</w:t>
      </w:r>
    </w:p>
    <w:p w14:paraId="530A291F" w14:textId="2918FE23" w:rsidR="00127360" w:rsidRDefault="00127360" w:rsidP="00127360">
      <w:pPr>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Процесс </w:t>
      </w:r>
      <w:r w:rsidR="009A447C">
        <w:rPr>
          <w:rFonts w:ascii="Times New Roman" w:hAnsi="Times New Roman" w:cs="Times New Roman"/>
          <w:color w:val="000000" w:themeColor="text1"/>
          <w:spacing w:val="2"/>
          <w:sz w:val="28"/>
          <w:szCs w:val="28"/>
          <w:shd w:val="clear" w:color="auto" w:fill="FFFFFF"/>
        </w:rPr>
        <w:t xml:space="preserve">прогрессивного </w:t>
      </w:r>
      <w:r>
        <w:rPr>
          <w:rFonts w:ascii="Times New Roman" w:hAnsi="Times New Roman" w:cs="Times New Roman"/>
          <w:color w:val="000000" w:themeColor="text1"/>
          <w:spacing w:val="2"/>
          <w:sz w:val="28"/>
          <w:szCs w:val="28"/>
          <w:shd w:val="clear" w:color="auto" w:fill="FFFFFF"/>
        </w:rPr>
        <w:t xml:space="preserve">снижения доплат стартовал, начиная с 2016 года, </w:t>
      </w:r>
      <w:r w:rsidR="000415FE">
        <w:rPr>
          <w:rFonts w:ascii="Times New Roman" w:hAnsi="Times New Roman" w:cs="Times New Roman"/>
          <w:color w:val="000000" w:themeColor="text1"/>
          <w:spacing w:val="2"/>
          <w:sz w:val="28"/>
          <w:szCs w:val="28"/>
          <w:shd w:val="clear" w:color="auto" w:fill="FFFFFF"/>
        </w:rPr>
        <w:t>было</w:t>
      </w:r>
      <w:r w:rsidR="000415FE">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rPr>
        <w:t>минимизировано количество медицинских сотрудников, которым выплачивались надбавки за удержание на рабочем месте и основанные, на объеме проделанной работы (</w:t>
      </w:r>
      <w:r>
        <w:rPr>
          <w:rFonts w:ascii="Times New Roman" w:hAnsi="Times New Roman" w:cs="Times New Roman"/>
          <w:color w:val="000000" w:themeColor="text1"/>
          <w:spacing w:val="2"/>
          <w:sz w:val="28"/>
          <w:szCs w:val="28"/>
          <w:shd w:val="clear" w:color="auto" w:fill="FFFFFF"/>
          <w:lang w:val="en-US"/>
        </w:rPr>
        <w:t>task</w:t>
      </w:r>
      <w:r w:rsidRPr="00127360">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lang w:val="en-US"/>
        </w:rPr>
        <w:t>and</w:t>
      </w:r>
      <w:r w:rsidRPr="00127360">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lang w:val="en-US"/>
        </w:rPr>
        <w:t>retention</w:t>
      </w:r>
      <w:r w:rsidRPr="00127360">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lang w:val="en-US"/>
        </w:rPr>
        <w:t>based</w:t>
      </w:r>
      <w:r>
        <w:rPr>
          <w:rFonts w:ascii="Times New Roman" w:hAnsi="Times New Roman" w:cs="Times New Roman"/>
          <w:color w:val="000000" w:themeColor="text1"/>
          <w:spacing w:val="2"/>
          <w:sz w:val="28"/>
          <w:szCs w:val="28"/>
          <w:shd w:val="clear" w:color="auto" w:fill="FFFFFF"/>
        </w:rPr>
        <w:t>).</w:t>
      </w:r>
      <w:r w:rsidR="009A447C">
        <w:rPr>
          <w:rFonts w:ascii="Times New Roman" w:hAnsi="Times New Roman" w:cs="Times New Roman"/>
          <w:color w:val="000000" w:themeColor="text1"/>
          <w:spacing w:val="2"/>
          <w:sz w:val="28"/>
          <w:szCs w:val="28"/>
          <w:shd w:val="clear" w:color="auto" w:fill="FFFFFF"/>
        </w:rPr>
        <w:t xml:space="preserve"> Для примера, надбавки управленческому штату в РЦН в 1 полугодии 2018 г. были снижены на 25%, количество сокращенных штатных единиц – 6</w:t>
      </w:r>
      <w:r w:rsidR="00F774E5" w:rsidRPr="00E8523C">
        <w:rPr>
          <w:rFonts w:ascii="Times New Roman" w:hAnsi="Times New Roman" w:cs="Times New Roman"/>
          <w:color w:val="000000" w:themeColor="text1"/>
          <w:spacing w:val="2"/>
          <w:sz w:val="28"/>
          <w:szCs w:val="28"/>
          <w:shd w:val="clear" w:color="auto" w:fill="FFFFFF"/>
        </w:rPr>
        <w:t xml:space="preserve"> (</w:t>
      </w:r>
      <w:r w:rsidR="00E8523C">
        <w:rPr>
          <w:rFonts w:ascii="Times New Roman" w:hAnsi="Times New Roman" w:cs="Times New Roman"/>
          <w:color w:val="000000" w:themeColor="text1"/>
          <w:spacing w:val="2"/>
          <w:sz w:val="28"/>
          <w:szCs w:val="28"/>
          <w:shd w:val="clear" w:color="auto" w:fill="FFFFFF"/>
        </w:rPr>
        <w:t xml:space="preserve">см. </w:t>
      </w:r>
      <w:r w:rsidR="00B779DA" w:rsidRPr="00E8523C">
        <w:rPr>
          <w:rFonts w:ascii="Times New Roman" w:hAnsi="Times New Roman" w:cs="Times New Roman"/>
          <w:i/>
          <w:color w:val="000000" w:themeColor="text1"/>
          <w:spacing w:val="2"/>
          <w:sz w:val="28"/>
          <w:szCs w:val="28"/>
          <w:shd w:val="clear" w:color="auto" w:fill="FFFFFF"/>
        </w:rPr>
        <w:t>Приложение 1. Надбавки к заработной плате и платежи, основанные на результате, сотрудникам организаций суб-получателей в рамках компонента ТБ  за 2014-2017гг. и 1-е полугодие 2018г.</w:t>
      </w:r>
      <w:r w:rsidR="00E8523C" w:rsidRPr="00E8523C">
        <w:rPr>
          <w:rFonts w:ascii="Times New Roman" w:hAnsi="Times New Roman" w:cs="Times New Roman"/>
          <w:i/>
          <w:color w:val="000000" w:themeColor="text1"/>
          <w:spacing w:val="2"/>
          <w:sz w:val="28"/>
          <w:szCs w:val="28"/>
          <w:shd w:val="clear" w:color="auto" w:fill="FFFFFF"/>
        </w:rPr>
        <w:t xml:space="preserve"> и Приложение 2. Надбавки к заработной плате и платежи, основанные на результате, </w:t>
      </w:r>
      <w:r w:rsidR="00E8523C" w:rsidRPr="00E8523C">
        <w:rPr>
          <w:rFonts w:ascii="Times New Roman" w:hAnsi="Times New Roman" w:cs="Times New Roman"/>
          <w:i/>
          <w:color w:val="000000" w:themeColor="text1"/>
          <w:spacing w:val="2"/>
          <w:sz w:val="28"/>
          <w:szCs w:val="28"/>
          <w:shd w:val="clear" w:color="auto" w:fill="FFFFFF"/>
        </w:rPr>
        <w:lastRenderedPageBreak/>
        <w:t>сотрудникам организаций суб-получателей в рамках компонента ВИЧ  за 2014-2017гг. и 1-е полугодие 2018 г.</w:t>
      </w:r>
      <w:r w:rsidR="00F774E5" w:rsidRPr="00E8523C">
        <w:rPr>
          <w:rFonts w:ascii="Times New Roman" w:hAnsi="Times New Roman" w:cs="Times New Roman"/>
          <w:color w:val="000000" w:themeColor="text1"/>
          <w:spacing w:val="2"/>
          <w:sz w:val="28"/>
          <w:szCs w:val="28"/>
          <w:shd w:val="clear" w:color="auto" w:fill="FFFFFF"/>
        </w:rPr>
        <w:t>)</w:t>
      </w:r>
    </w:p>
    <w:p w14:paraId="1A1EF957" w14:textId="51001EC9" w:rsidR="000B12F9" w:rsidRDefault="009665FC" w:rsidP="00127360">
      <w:pPr>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С</w:t>
      </w:r>
      <w:r w:rsidR="000B12F9">
        <w:rPr>
          <w:rFonts w:ascii="Times New Roman" w:hAnsi="Times New Roman" w:cs="Times New Roman"/>
          <w:color w:val="000000" w:themeColor="text1"/>
          <w:spacing w:val="2"/>
          <w:sz w:val="28"/>
          <w:szCs w:val="28"/>
          <w:shd w:val="clear" w:color="auto" w:fill="FFFFFF"/>
        </w:rPr>
        <w:t xml:space="preserve"> самого начала </w:t>
      </w:r>
      <w:r w:rsidR="001D5739">
        <w:rPr>
          <w:rFonts w:ascii="Times New Roman" w:hAnsi="Times New Roman" w:cs="Times New Roman"/>
          <w:color w:val="000000" w:themeColor="text1"/>
          <w:spacing w:val="2"/>
          <w:sz w:val="28"/>
          <w:szCs w:val="28"/>
          <w:shd w:val="clear" w:color="auto" w:fill="FFFFFF"/>
        </w:rPr>
        <w:t xml:space="preserve">(2014 г.) выплаты надбавок </w:t>
      </w:r>
      <w:r w:rsidR="000B12F9">
        <w:rPr>
          <w:rFonts w:ascii="Times New Roman" w:hAnsi="Times New Roman" w:cs="Times New Roman"/>
          <w:color w:val="000000" w:themeColor="text1"/>
          <w:spacing w:val="2"/>
          <w:sz w:val="28"/>
          <w:szCs w:val="28"/>
          <w:shd w:val="clear" w:color="auto" w:fill="FFFFFF"/>
        </w:rPr>
        <w:t>возникла разница в подходах к начислению доплат в рамках ТБ и ВИЧ компонентов,</w:t>
      </w:r>
      <w:r w:rsidR="001D5739">
        <w:rPr>
          <w:rFonts w:ascii="Times New Roman" w:hAnsi="Times New Roman" w:cs="Times New Roman"/>
          <w:color w:val="000000" w:themeColor="text1"/>
          <w:spacing w:val="2"/>
          <w:sz w:val="28"/>
          <w:szCs w:val="28"/>
          <w:shd w:val="clear" w:color="auto" w:fill="FFFFFF"/>
        </w:rPr>
        <w:t xml:space="preserve"> в связи с тем, что финансирование со стороны ГФ осуществлялось для отдельных грантов, соответственно, </w:t>
      </w:r>
      <w:r w:rsidR="000B12F9">
        <w:rPr>
          <w:rFonts w:ascii="Times New Roman" w:hAnsi="Times New Roman" w:cs="Times New Roman"/>
          <w:color w:val="000000" w:themeColor="text1"/>
          <w:spacing w:val="2"/>
          <w:sz w:val="28"/>
          <w:szCs w:val="28"/>
          <w:shd w:val="clear" w:color="auto" w:fill="FFFFFF"/>
        </w:rPr>
        <w:t xml:space="preserve"> использовались различные базовые ставки, % от текущих заработных плат и, как указывалось ранее, использовались различные исторически сложившиеся выплаты.</w:t>
      </w:r>
    </w:p>
    <w:p w14:paraId="6DF57AA2" w14:textId="44C3B9FA" w:rsidR="00462766" w:rsidRDefault="00462766" w:rsidP="00127360">
      <w:pPr>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Таким образом, в рамках гранта ГФ в 2018 г. поддерживается следующее количество сотрудников, см. Таблицу 1.</w:t>
      </w:r>
      <w:r w:rsidR="00B26267">
        <w:rPr>
          <w:rFonts w:ascii="Times New Roman" w:hAnsi="Times New Roman" w:cs="Times New Roman"/>
          <w:color w:val="000000" w:themeColor="text1"/>
          <w:spacing w:val="2"/>
          <w:sz w:val="28"/>
          <w:szCs w:val="28"/>
          <w:shd w:val="clear" w:color="auto" w:fill="FFFFFF"/>
        </w:rPr>
        <w:t>, в которой также указан объем доплат при текущем уровне на 2019-2020 гг.</w:t>
      </w:r>
      <w:r w:rsidRPr="00462766">
        <w:rPr>
          <w:rFonts w:ascii="Times New Roman" w:hAnsi="Times New Roman" w:cs="Times New Roman"/>
          <w:color w:val="000000" w:themeColor="text1"/>
          <w:spacing w:val="2"/>
          <w:sz w:val="28"/>
          <w:szCs w:val="28"/>
          <w:shd w:val="clear" w:color="auto" w:fill="FFFFFF"/>
        </w:rPr>
        <w:t xml:space="preserve"> </w:t>
      </w:r>
    </w:p>
    <w:p w14:paraId="23C27481" w14:textId="2E4ACBAB" w:rsidR="0083197B" w:rsidRPr="0083197B" w:rsidRDefault="0083197B" w:rsidP="00127360">
      <w:pPr>
        <w:ind w:firstLine="708"/>
        <w:jc w:val="both"/>
        <w:rPr>
          <w:rFonts w:ascii="Times New Roman" w:hAnsi="Times New Roman" w:cs="Times New Roman"/>
          <w:b/>
          <w:color w:val="000000" w:themeColor="text1"/>
          <w:spacing w:val="2"/>
          <w:sz w:val="28"/>
          <w:szCs w:val="28"/>
          <w:shd w:val="clear" w:color="auto" w:fill="FFFFFF"/>
        </w:rPr>
      </w:pPr>
      <w:r w:rsidRPr="0083197B">
        <w:rPr>
          <w:rFonts w:ascii="Times New Roman" w:hAnsi="Times New Roman" w:cs="Times New Roman"/>
          <w:b/>
          <w:color w:val="000000" w:themeColor="text1"/>
          <w:spacing w:val="2"/>
          <w:sz w:val="28"/>
          <w:szCs w:val="28"/>
          <w:shd w:val="clear" w:color="auto" w:fill="FFFFFF"/>
        </w:rPr>
        <w:t>Таблица 1.</w:t>
      </w:r>
    </w:p>
    <w:tbl>
      <w:tblPr>
        <w:tblW w:w="9458" w:type="dxa"/>
        <w:tblInd w:w="113" w:type="dxa"/>
        <w:tblLook w:val="04A0" w:firstRow="1" w:lastRow="0" w:firstColumn="1" w:lastColumn="0" w:noHBand="0" w:noVBand="1"/>
      </w:tblPr>
      <w:tblGrid>
        <w:gridCol w:w="1434"/>
        <w:gridCol w:w="2672"/>
        <w:gridCol w:w="1845"/>
        <w:gridCol w:w="1623"/>
        <w:gridCol w:w="1884"/>
      </w:tblGrid>
      <w:tr w:rsidR="003A0587" w:rsidRPr="00462766" w14:paraId="6A7E5ECA" w14:textId="77777777" w:rsidTr="003A0587">
        <w:trPr>
          <w:trHeight w:val="2014"/>
        </w:trPr>
        <w:tc>
          <w:tcPr>
            <w:tcW w:w="1434" w:type="dxa"/>
            <w:tcBorders>
              <w:top w:val="single" w:sz="4" w:space="0" w:color="auto"/>
              <w:left w:val="single" w:sz="4" w:space="0" w:color="auto"/>
              <w:bottom w:val="single" w:sz="4" w:space="0" w:color="auto"/>
              <w:right w:val="single" w:sz="4" w:space="0" w:color="auto"/>
            </w:tcBorders>
            <w:shd w:val="clear" w:color="auto" w:fill="auto"/>
            <w:noWrap/>
            <w:hideMark/>
          </w:tcPr>
          <w:p w14:paraId="78FE57E4" w14:textId="70E34EF5" w:rsidR="003A0587" w:rsidRPr="00F4149A" w:rsidRDefault="003A0587" w:rsidP="003A0587">
            <w:pPr>
              <w:spacing w:line="240" w:lineRule="auto"/>
              <w:jc w:val="center"/>
              <w:rPr>
                <w:rFonts w:ascii="Times New Roman" w:hAnsi="Times New Roman" w:cs="Times New Roman"/>
                <w:b/>
                <w:sz w:val="24"/>
                <w:szCs w:val="24"/>
                <w:lang w:eastAsia="ru-RU"/>
              </w:rPr>
            </w:pPr>
            <w:r w:rsidRPr="00F4149A">
              <w:rPr>
                <w:rFonts w:ascii="Times New Roman" w:hAnsi="Times New Roman" w:cs="Times New Roman"/>
                <w:b/>
                <w:sz w:val="24"/>
                <w:szCs w:val="24"/>
                <w:lang w:eastAsia="ru-RU"/>
              </w:rPr>
              <w:t>Компонент</w:t>
            </w:r>
          </w:p>
        </w:tc>
        <w:tc>
          <w:tcPr>
            <w:tcW w:w="2672" w:type="dxa"/>
            <w:tcBorders>
              <w:top w:val="single" w:sz="4" w:space="0" w:color="auto"/>
              <w:left w:val="nil"/>
              <w:bottom w:val="single" w:sz="4" w:space="0" w:color="auto"/>
              <w:right w:val="single" w:sz="4" w:space="0" w:color="auto"/>
            </w:tcBorders>
            <w:shd w:val="clear" w:color="auto" w:fill="auto"/>
            <w:noWrap/>
            <w:hideMark/>
          </w:tcPr>
          <w:p w14:paraId="507EC4AE" w14:textId="778234C4" w:rsidR="003A0587" w:rsidRPr="00F4149A" w:rsidRDefault="003A0587" w:rsidP="003A0587">
            <w:pPr>
              <w:jc w:val="center"/>
              <w:rPr>
                <w:rFonts w:ascii="Times New Roman" w:hAnsi="Times New Roman" w:cs="Times New Roman"/>
                <w:b/>
                <w:sz w:val="24"/>
                <w:szCs w:val="24"/>
                <w:lang w:eastAsia="ru-RU"/>
              </w:rPr>
            </w:pPr>
            <w:r w:rsidRPr="00F4149A">
              <w:rPr>
                <w:rFonts w:ascii="Times New Roman" w:hAnsi="Times New Roman" w:cs="Times New Roman"/>
                <w:b/>
                <w:sz w:val="24"/>
                <w:szCs w:val="24"/>
                <w:lang w:eastAsia="ru-RU"/>
              </w:rPr>
              <w:t>Суб-получатель</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2A4C34FC" w14:textId="3739F1E4" w:rsidR="003A0587" w:rsidRPr="00F4149A" w:rsidRDefault="003A0587" w:rsidP="003A0587">
            <w:pPr>
              <w:jc w:val="center"/>
              <w:rPr>
                <w:rFonts w:ascii="Times New Roman" w:hAnsi="Times New Roman" w:cs="Times New Roman"/>
                <w:b/>
                <w:sz w:val="24"/>
                <w:szCs w:val="24"/>
                <w:lang w:eastAsia="ru-RU"/>
              </w:rPr>
            </w:pPr>
            <w:r>
              <w:rPr>
                <w:rFonts w:ascii="Calibri" w:hAnsi="Calibri" w:cs="Calibri"/>
                <w:b/>
                <w:bCs/>
                <w:color w:val="000000"/>
              </w:rPr>
              <w:t>Количество сотрудников, которым выплачиваются надбавки 2 полугодие 2018</w:t>
            </w:r>
          </w:p>
        </w:tc>
        <w:tc>
          <w:tcPr>
            <w:tcW w:w="1623" w:type="dxa"/>
            <w:tcBorders>
              <w:top w:val="single" w:sz="4" w:space="0" w:color="auto"/>
              <w:left w:val="nil"/>
              <w:bottom w:val="single" w:sz="4" w:space="0" w:color="auto"/>
              <w:right w:val="single" w:sz="4" w:space="0" w:color="auto"/>
            </w:tcBorders>
            <w:shd w:val="clear" w:color="auto" w:fill="auto"/>
            <w:hideMark/>
          </w:tcPr>
          <w:p w14:paraId="48995EFE" w14:textId="4BCBEAAB" w:rsidR="003A0587" w:rsidRPr="00F4149A" w:rsidRDefault="003A0587" w:rsidP="003A0587">
            <w:pPr>
              <w:jc w:val="center"/>
              <w:rPr>
                <w:rFonts w:ascii="Times New Roman" w:hAnsi="Times New Roman" w:cs="Times New Roman"/>
                <w:b/>
                <w:sz w:val="24"/>
                <w:szCs w:val="24"/>
                <w:lang w:eastAsia="ru-RU"/>
              </w:rPr>
            </w:pPr>
            <w:r>
              <w:rPr>
                <w:rFonts w:ascii="Calibri" w:hAnsi="Calibri" w:cs="Calibri"/>
                <w:b/>
                <w:bCs/>
                <w:color w:val="000000"/>
              </w:rPr>
              <w:t>Текущая сумма надбавок (из расчета 2018-2020, в сомах)</w:t>
            </w:r>
          </w:p>
        </w:tc>
        <w:tc>
          <w:tcPr>
            <w:tcW w:w="1884" w:type="dxa"/>
            <w:tcBorders>
              <w:top w:val="single" w:sz="4" w:space="0" w:color="auto"/>
              <w:left w:val="nil"/>
              <w:bottom w:val="single" w:sz="4" w:space="0" w:color="auto"/>
              <w:right w:val="single" w:sz="4" w:space="0" w:color="auto"/>
            </w:tcBorders>
            <w:shd w:val="clear" w:color="auto" w:fill="auto"/>
            <w:hideMark/>
          </w:tcPr>
          <w:p w14:paraId="3EDE1FFF" w14:textId="782278D0" w:rsidR="003A0587" w:rsidRPr="00F4149A" w:rsidRDefault="003A0587" w:rsidP="003A0587">
            <w:pPr>
              <w:jc w:val="center"/>
              <w:rPr>
                <w:rFonts w:ascii="Times New Roman" w:hAnsi="Times New Roman" w:cs="Times New Roman"/>
                <w:b/>
                <w:sz w:val="24"/>
                <w:szCs w:val="24"/>
                <w:lang w:eastAsia="ru-RU"/>
              </w:rPr>
            </w:pPr>
            <w:r>
              <w:rPr>
                <w:rFonts w:ascii="Calibri" w:hAnsi="Calibri" w:cs="Calibri"/>
                <w:b/>
                <w:bCs/>
                <w:color w:val="000000"/>
              </w:rPr>
              <w:t>Текущая сумма надбавок (из расчета на 2018-2020, в долларах) 1USD=69.6</w:t>
            </w:r>
          </w:p>
        </w:tc>
      </w:tr>
      <w:tr w:rsidR="003A0587" w:rsidRPr="00462766" w14:paraId="53E2105F" w14:textId="77777777" w:rsidTr="009300E2">
        <w:trPr>
          <w:trHeight w:val="300"/>
        </w:trPr>
        <w:tc>
          <w:tcPr>
            <w:tcW w:w="1434" w:type="dxa"/>
            <w:vMerge w:val="restart"/>
            <w:tcBorders>
              <w:top w:val="nil"/>
              <w:left w:val="single" w:sz="4" w:space="0" w:color="auto"/>
              <w:right w:val="single" w:sz="4" w:space="0" w:color="auto"/>
            </w:tcBorders>
            <w:shd w:val="clear" w:color="auto" w:fill="auto"/>
            <w:noWrap/>
            <w:vAlign w:val="bottom"/>
            <w:hideMark/>
          </w:tcPr>
          <w:p w14:paraId="54437CAE" w14:textId="77777777" w:rsidR="000415FE" w:rsidRPr="00B26267" w:rsidRDefault="000415FE" w:rsidP="000415FE">
            <w:pPr>
              <w:spacing w:after="0" w:line="240" w:lineRule="auto"/>
              <w:rPr>
                <w:rFonts w:ascii="Times New Roman" w:eastAsia="Times New Roman" w:hAnsi="Times New Roman" w:cs="Times New Roman"/>
                <w:b/>
                <w:color w:val="000000"/>
                <w:sz w:val="24"/>
                <w:szCs w:val="24"/>
                <w:lang w:eastAsia="ru-RU"/>
              </w:rPr>
            </w:pPr>
            <w:r w:rsidRPr="00B26267">
              <w:rPr>
                <w:rFonts w:ascii="Times New Roman" w:eastAsia="Times New Roman" w:hAnsi="Times New Roman" w:cs="Times New Roman"/>
                <w:b/>
                <w:color w:val="000000"/>
                <w:sz w:val="24"/>
                <w:szCs w:val="24"/>
                <w:lang w:eastAsia="ru-RU"/>
              </w:rPr>
              <w:t>ВИЧ</w:t>
            </w:r>
          </w:p>
          <w:p w14:paraId="3C12FC46" w14:textId="432ABB82" w:rsidR="000415FE" w:rsidRPr="00B26267" w:rsidRDefault="000415FE" w:rsidP="000415FE">
            <w:pPr>
              <w:spacing w:after="0" w:line="240" w:lineRule="auto"/>
              <w:rPr>
                <w:rFonts w:ascii="Times New Roman" w:eastAsia="Times New Roman" w:hAnsi="Times New Roman" w:cs="Times New Roman"/>
                <w:color w:val="000000"/>
                <w:sz w:val="24"/>
                <w:szCs w:val="24"/>
                <w:lang w:eastAsia="ru-RU"/>
              </w:rPr>
            </w:pPr>
          </w:p>
          <w:p w14:paraId="0D074D78" w14:textId="4B2A0A2D" w:rsidR="000415FE" w:rsidRPr="00B26267" w:rsidRDefault="000415FE" w:rsidP="000415FE">
            <w:pPr>
              <w:spacing w:after="0" w:line="240" w:lineRule="auto"/>
              <w:rPr>
                <w:rFonts w:ascii="Times New Roman" w:eastAsia="Times New Roman" w:hAnsi="Times New Roman" w:cs="Times New Roman"/>
                <w:color w:val="000000"/>
                <w:sz w:val="24"/>
                <w:szCs w:val="24"/>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6C339F27" w14:textId="2E40CCA9" w:rsidR="000415FE" w:rsidRPr="00F4149A" w:rsidRDefault="000415FE" w:rsidP="000415FE">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Республиканский Центр Наркологии</w:t>
            </w:r>
          </w:p>
        </w:tc>
        <w:tc>
          <w:tcPr>
            <w:tcW w:w="1845" w:type="dxa"/>
            <w:tcBorders>
              <w:top w:val="nil"/>
              <w:left w:val="nil"/>
              <w:bottom w:val="single" w:sz="4" w:space="0" w:color="auto"/>
              <w:right w:val="single" w:sz="4" w:space="0" w:color="auto"/>
            </w:tcBorders>
            <w:shd w:val="clear" w:color="auto" w:fill="auto"/>
            <w:noWrap/>
            <w:vAlign w:val="center"/>
            <w:hideMark/>
          </w:tcPr>
          <w:p w14:paraId="136D7B9B" w14:textId="2B4967C8"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55</w:t>
            </w:r>
          </w:p>
        </w:tc>
        <w:tc>
          <w:tcPr>
            <w:tcW w:w="1623" w:type="dxa"/>
            <w:tcBorders>
              <w:top w:val="nil"/>
              <w:left w:val="nil"/>
              <w:bottom w:val="single" w:sz="4" w:space="0" w:color="auto"/>
              <w:right w:val="single" w:sz="4" w:space="0" w:color="auto"/>
            </w:tcBorders>
            <w:shd w:val="clear" w:color="auto" w:fill="auto"/>
            <w:noWrap/>
            <w:vAlign w:val="center"/>
            <w:hideMark/>
          </w:tcPr>
          <w:p w14:paraId="6A2B9417" w14:textId="2027AC4C"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11 213 952,00</w:t>
            </w:r>
          </w:p>
        </w:tc>
        <w:tc>
          <w:tcPr>
            <w:tcW w:w="1884" w:type="dxa"/>
            <w:tcBorders>
              <w:top w:val="nil"/>
              <w:left w:val="nil"/>
              <w:bottom w:val="single" w:sz="4" w:space="0" w:color="auto"/>
              <w:right w:val="single" w:sz="4" w:space="0" w:color="auto"/>
            </w:tcBorders>
            <w:shd w:val="clear" w:color="auto" w:fill="auto"/>
            <w:noWrap/>
            <w:vAlign w:val="center"/>
            <w:hideMark/>
          </w:tcPr>
          <w:p w14:paraId="24DD2BB2" w14:textId="2D099B7B"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161 120,00</w:t>
            </w:r>
          </w:p>
        </w:tc>
      </w:tr>
      <w:tr w:rsidR="003A0587" w:rsidRPr="00462766" w14:paraId="4E8DB628"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229AFC02" w14:textId="20BB80A8" w:rsidR="000415FE" w:rsidRPr="00B26267" w:rsidRDefault="000415FE" w:rsidP="000415FE">
            <w:pPr>
              <w:spacing w:after="0" w:line="240" w:lineRule="auto"/>
              <w:rPr>
                <w:rFonts w:ascii="Times New Roman" w:eastAsia="Times New Roman" w:hAnsi="Times New Roman" w:cs="Times New Roman"/>
                <w:color w:val="000000"/>
                <w:sz w:val="24"/>
                <w:szCs w:val="24"/>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2EC296FE" w14:textId="28312257" w:rsidR="000415FE" w:rsidRPr="00F4149A" w:rsidRDefault="000415FE" w:rsidP="000415FE">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Республиканский Центр СПИДа</w:t>
            </w:r>
          </w:p>
        </w:tc>
        <w:tc>
          <w:tcPr>
            <w:tcW w:w="1845" w:type="dxa"/>
            <w:tcBorders>
              <w:top w:val="nil"/>
              <w:left w:val="nil"/>
              <w:bottom w:val="single" w:sz="4" w:space="0" w:color="auto"/>
              <w:right w:val="single" w:sz="4" w:space="0" w:color="auto"/>
            </w:tcBorders>
            <w:shd w:val="clear" w:color="auto" w:fill="auto"/>
            <w:noWrap/>
            <w:vAlign w:val="center"/>
            <w:hideMark/>
          </w:tcPr>
          <w:p w14:paraId="7A2765F0" w14:textId="1F57EECC"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133</w:t>
            </w:r>
          </w:p>
        </w:tc>
        <w:tc>
          <w:tcPr>
            <w:tcW w:w="1623" w:type="dxa"/>
            <w:tcBorders>
              <w:top w:val="nil"/>
              <w:left w:val="nil"/>
              <w:bottom w:val="single" w:sz="4" w:space="0" w:color="auto"/>
              <w:right w:val="single" w:sz="4" w:space="0" w:color="auto"/>
            </w:tcBorders>
            <w:shd w:val="clear" w:color="auto" w:fill="auto"/>
            <w:noWrap/>
            <w:vAlign w:val="center"/>
            <w:hideMark/>
          </w:tcPr>
          <w:p w14:paraId="547E95F5" w14:textId="649E762D"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6 214 305,00</w:t>
            </w:r>
          </w:p>
        </w:tc>
        <w:tc>
          <w:tcPr>
            <w:tcW w:w="1884" w:type="dxa"/>
            <w:tcBorders>
              <w:top w:val="nil"/>
              <w:left w:val="nil"/>
              <w:bottom w:val="single" w:sz="4" w:space="0" w:color="auto"/>
              <w:right w:val="single" w:sz="4" w:space="0" w:color="auto"/>
            </w:tcBorders>
            <w:shd w:val="clear" w:color="auto" w:fill="auto"/>
            <w:noWrap/>
            <w:vAlign w:val="center"/>
            <w:hideMark/>
          </w:tcPr>
          <w:p w14:paraId="174BB5E4" w14:textId="2E289AE7"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89 285,99</w:t>
            </w:r>
          </w:p>
        </w:tc>
      </w:tr>
      <w:tr w:rsidR="003A0587" w:rsidRPr="00462766" w14:paraId="7855E5F8"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2D91FD91" w14:textId="64FB8048" w:rsidR="000415FE" w:rsidRPr="00B26267" w:rsidRDefault="000415FE" w:rsidP="000415FE">
            <w:pPr>
              <w:spacing w:after="0" w:line="240" w:lineRule="auto"/>
              <w:rPr>
                <w:rFonts w:ascii="Times New Roman" w:eastAsia="Times New Roman" w:hAnsi="Times New Roman" w:cs="Times New Roman"/>
                <w:color w:val="000000"/>
                <w:sz w:val="24"/>
                <w:szCs w:val="24"/>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54B95FC4" w14:textId="05666269" w:rsidR="000415FE" w:rsidRPr="00F4149A" w:rsidRDefault="000415FE" w:rsidP="000415FE">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Бишкекский городской Центр СПИДа</w:t>
            </w:r>
          </w:p>
        </w:tc>
        <w:tc>
          <w:tcPr>
            <w:tcW w:w="1845" w:type="dxa"/>
            <w:tcBorders>
              <w:top w:val="nil"/>
              <w:left w:val="nil"/>
              <w:bottom w:val="single" w:sz="4" w:space="0" w:color="auto"/>
              <w:right w:val="single" w:sz="4" w:space="0" w:color="auto"/>
            </w:tcBorders>
            <w:shd w:val="clear" w:color="auto" w:fill="auto"/>
            <w:noWrap/>
            <w:vAlign w:val="center"/>
            <w:hideMark/>
          </w:tcPr>
          <w:p w14:paraId="669BD5F7" w14:textId="7E9245B0"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6</w:t>
            </w:r>
          </w:p>
        </w:tc>
        <w:tc>
          <w:tcPr>
            <w:tcW w:w="1623" w:type="dxa"/>
            <w:tcBorders>
              <w:top w:val="nil"/>
              <w:left w:val="nil"/>
              <w:bottom w:val="single" w:sz="4" w:space="0" w:color="auto"/>
              <w:right w:val="single" w:sz="4" w:space="0" w:color="auto"/>
            </w:tcBorders>
            <w:shd w:val="clear" w:color="auto" w:fill="auto"/>
            <w:noWrap/>
            <w:vAlign w:val="center"/>
            <w:hideMark/>
          </w:tcPr>
          <w:p w14:paraId="036C56ED" w14:textId="66CB61BD"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845 392,00</w:t>
            </w:r>
          </w:p>
        </w:tc>
        <w:tc>
          <w:tcPr>
            <w:tcW w:w="1884" w:type="dxa"/>
            <w:tcBorders>
              <w:top w:val="nil"/>
              <w:left w:val="nil"/>
              <w:bottom w:val="single" w:sz="4" w:space="0" w:color="auto"/>
              <w:right w:val="single" w:sz="4" w:space="0" w:color="auto"/>
            </w:tcBorders>
            <w:shd w:val="clear" w:color="auto" w:fill="auto"/>
            <w:noWrap/>
            <w:vAlign w:val="center"/>
            <w:hideMark/>
          </w:tcPr>
          <w:p w14:paraId="6E4F6EAD" w14:textId="237176FD"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12 146,44</w:t>
            </w:r>
          </w:p>
        </w:tc>
      </w:tr>
      <w:tr w:rsidR="003A0587" w:rsidRPr="00462766" w14:paraId="5E0867B8" w14:textId="77777777" w:rsidTr="009300E2">
        <w:trPr>
          <w:trHeight w:val="300"/>
        </w:trPr>
        <w:tc>
          <w:tcPr>
            <w:tcW w:w="1434" w:type="dxa"/>
            <w:vMerge/>
            <w:tcBorders>
              <w:left w:val="single" w:sz="4" w:space="0" w:color="auto"/>
              <w:bottom w:val="single" w:sz="4" w:space="0" w:color="auto"/>
              <w:right w:val="single" w:sz="4" w:space="0" w:color="auto"/>
            </w:tcBorders>
            <w:shd w:val="clear" w:color="auto" w:fill="auto"/>
            <w:noWrap/>
            <w:vAlign w:val="bottom"/>
            <w:hideMark/>
          </w:tcPr>
          <w:p w14:paraId="12645681" w14:textId="08890F92" w:rsidR="000415FE" w:rsidRPr="00B26267" w:rsidRDefault="000415FE" w:rsidP="000415FE">
            <w:pPr>
              <w:spacing w:after="0" w:line="240" w:lineRule="auto"/>
              <w:rPr>
                <w:rFonts w:ascii="Times New Roman" w:eastAsia="Times New Roman" w:hAnsi="Times New Roman" w:cs="Times New Roman"/>
                <w:color w:val="000000"/>
                <w:sz w:val="24"/>
                <w:szCs w:val="24"/>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2E574CA2" w14:textId="44FE58D2" w:rsidR="000415FE" w:rsidRPr="00F4149A" w:rsidRDefault="000415FE" w:rsidP="000415FE">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Ошский областной Центр СПИДа</w:t>
            </w:r>
          </w:p>
        </w:tc>
        <w:tc>
          <w:tcPr>
            <w:tcW w:w="1845" w:type="dxa"/>
            <w:tcBorders>
              <w:top w:val="nil"/>
              <w:left w:val="nil"/>
              <w:bottom w:val="single" w:sz="4" w:space="0" w:color="auto"/>
              <w:right w:val="single" w:sz="4" w:space="0" w:color="auto"/>
            </w:tcBorders>
            <w:shd w:val="clear" w:color="auto" w:fill="auto"/>
            <w:noWrap/>
            <w:vAlign w:val="center"/>
            <w:hideMark/>
          </w:tcPr>
          <w:p w14:paraId="6623BE69" w14:textId="5DAAFB34"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46</w:t>
            </w:r>
          </w:p>
        </w:tc>
        <w:tc>
          <w:tcPr>
            <w:tcW w:w="1623" w:type="dxa"/>
            <w:tcBorders>
              <w:top w:val="nil"/>
              <w:left w:val="nil"/>
              <w:bottom w:val="single" w:sz="4" w:space="0" w:color="auto"/>
              <w:right w:val="single" w:sz="4" w:space="0" w:color="auto"/>
            </w:tcBorders>
            <w:shd w:val="clear" w:color="auto" w:fill="auto"/>
            <w:noWrap/>
            <w:vAlign w:val="center"/>
            <w:hideMark/>
          </w:tcPr>
          <w:p w14:paraId="044CC101" w14:textId="52EE8DE4"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3 514 737,00</w:t>
            </w:r>
          </w:p>
        </w:tc>
        <w:tc>
          <w:tcPr>
            <w:tcW w:w="1884" w:type="dxa"/>
            <w:tcBorders>
              <w:top w:val="nil"/>
              <w:left w:val="nil"/>
              <w:bottom w:val="single" w:sz="4" w:space="0" w:color="auto"/>
              <w:right w:val="single" w:sz="4" w:space="0" w:color="auto"/>
            </w:tcBorders>
            <w:shd w:val="clear" w:color="auto" w:fill="auto"/>
            <w:noWrap/>
            <w:vAlign w:val="center"/>
            <w:hideMark/>
          </w:tcPr>
          <w:p w14:paraId="0F94E456" w14:textId="24C656B2" w:rsidR="000415FE" w:rsidRPr="00F4149A" w:rsidRDefault="000415FE" w:rsidP="00662C18">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50 499,09</w:t>
            </w:r>
          </w:p>
        </w:tc>
      </w:tr>
      <w:tr w:rsidR="00230370" w:rsidRPr="00462766" w14:paraId="07B4EE0A" w14:textId="77777777" w:rsidTr="00230370">
        <w:trPr>
          <w:trHeight w:val="333"/>
        </w:trPr>
        <w:tc>
          <w:tcPr>
            <w:tcW w:w="9458" w:type="dxa"/>
            <w:gridSpan w:val="5"/>
            <w:tcBorders>
              <w:top w:val="nil"/>
              <w:left w:val="single" w:sz="4" w:space="0" w:color="auto"/>
              <w:bottom w:val="single" w:sz="4" w:space="0" w:color="auto"/>
              <w:right w:val="single" w:sz="4" w:space="0" w:color="auto"/>
            </w:tcBorders>
            <w:shd w:val="clear" w:color="000000" w:fill="FFFF00"/>
            <w:noWrap/>
            <w:vAlign w:val="bottom"/>
            <w:hideMark/>
          </w:tcPr>
          <w:p w14:paraId="591EEBBE" w14:textId="77777777" w:rsidR="00230370" w:rsidRPr="00462766" w:rsidRDefault="00230370" w:rsidP="00462766">
            <w:pPr>
              <w:spacing w:after="0" w:line="240" w:lineRule="auto"/>
              <w:rPr>
                <w:rFonts w:ascii="Calibri" w:eastAsia="Times New Roman" w:hAnsi="Calibri" w:cs="Calibri"/>
                <w:color w:val="000000"/>
                <w:lang w:eastAsia="ru-RU"/>
              </w:rPr>
            </w:pPr>
            <w:r w:rsidRPr="00462766">
              <w:rPr>
                <w:rFonts w:ascii="Calibri" w:eastAsia="Times New Roman" w:hAnsi="Calibri" w:cs="Calibri"/>
                <w:color w:val="000000"/>
                <w:lang w:eastAsia="ru-RU"/>
              </w:rPr>
              <w:t> </w:t>
            </w:r>
          </w:p>
          <w:p w14:paraId="0A9B6D18" w14:textId="73DDDF5D" w:rsidR="00230370" w:rsidRPr="00462766" w:rsidRDefault="00230370" w:rsidP="00230370">
            <w:pPr>
              <w:spacing w:after="0" w:line="240" w:lineRule="auto"/>
              <w:rPr>
                <w:rFonts w:ascii="Calibri" w:eastAsia="Times New Roman" w:hAnsi="Calibri" w:cs="Calibri"/>
                <w:color w:val="000000"/>
                <w:lang w:eastAsia="ru-RU"/>
              </w:rPr>
            </w:pPr>
            <w:r w:rsidRPr="00462766">
              <w:rPr>
                <w:rFonts w:ascii="Calibri" w:eastAsia="Times New Roman" w:hAnsi="Calibri" w:cs="Calibri"/>
                <w:color w:val="000000"/>
                <w:lang w:eastAsia="ru-RU"/>
              </w:rPr>
              <w:t>  </w:t>
            </w:r>
          </w:p>
        </w:tc>
      </w:tr>
      <w:tr w:rsidR="003A0587" w:rsidRPr="00462766" w14:paraId="0D409C5C" w14:textId="77777777" w:rsidTr="009300E2">
        <w:trPr>
          <w:trHeight w:val="300"/>
        </w:trPr>
        <w:tc>
          <w:tcPr>
            <w:tcW w:w="1434" w:type="dxa"/>
            <w:vMerge w:val="restart"/>
            <w:tcBorders>
              <w:top w:val="nil"/>
              <w:left w:val="single" w:sz="4" w:space="0" w:color="auto"/>
              <w:right w:val="single" w:sz="4" w:space="0" w:color="auto"/>
            </w:tcBorders>
            <w:shd w:val="clear" w:color="auto" w:fill="auto"/>
            <w:noWrap/>
            <w:vAlign w:val="bottom"/>
            <w:hideMark/>
          </w:tcPr>
          <w:p w14:paraId="7D8469B6" w14:textId="394D3649" w:rsidR="00F4149A" w:rsidRPr="00F4149A" w:rsidRDefault="00F4149A" w:rsidP="00F4149A">
            <w:pPr>
              <w:spacing w:after="0" w:line="240" w:lineRule="auto"/>
              <w:rPr>
                <w:rFonts w:ascii="Times New Roman" w:eastAsia="Times New Roman" w:hAnsi="Times New Roman" w:cs="Times New Roman"/>
                <w:b/>
                <w:color w:val="000000"/>
                <w:sz w:val="24"/>
                <w:szCs w:val="24"/>
                <w:lang w:eastAsia="ru-RU"/>
              </w:rPr>
            </w:pPr>
            <w:r w:rsidRPr="00F4149A">
              <w:rPr>
                <w:rFonts w:ascii="Times New Roman" w:eastAsia="Times New Roman" w:hAnsi="Times New Roman" w:cs="Times New Roman"/>
                <w:b/>
                <w:color w:val="000000"/>
                <w:sz w:val="24"/>
                <w:szCs w:val="24"/>
                <w:lang w:eastAsia="ru-RU"/>
              </w:rPr>
              <w:t>ТБ</w:t>
            </w:r>
          </w:p>
          <w:p w14:paraId="431CB193" w14:textId="34CFB945"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3ED53A3B" w14:textId="37CD7891"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Национальный Центр Фтизиатрии</w:t>
            </w:r>
          </w:p>
        </w:tc>
        <w:tc>
          <w:tcPr>
            <w:tcW w:w="1845" w:type="dxa"/>
            <w:tcBorders>
              <w:top w:val="nil"/>
              <w:left w:val="nil"/>
              <w:bottom w:val="single" w:sz="4" w:space="0" w:color="auto"/>
              <w:right w:val="single" w:sz="4" w:space="0" w:color="auto"/>
            </w:tcBorders>
            <w:shd w:val="clear" w:color="auto" w:fill="auto"/>
            <w:noWrap/>
            <w:vAlign w:val="center"/>
            <w:hideMark/>
          </w:tcPr>
          <w:p w14:paraId="1527BD82" w14:textId="27BE873B"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78</w:t>
            </w:r>
          </w:p>
        </w:tc>
        <w:tc>
          <w:tcPr>
            <w:tcW w:w="1623" w:type="dxa"/>
            <w:tcBorders>
              <w:top w:val="nil"/>
              <w:left w:val="nil"/>
              <w:bottom w:val="single" w:sz="4" w:space="0" w:color="auto"/>
              <w:right w:val="single" w:sz="4" w:space="0" w:color="auto"/>
            </w:tcBorders>
            <w:shd w:val="clear" w:color="auto" w:fill="auto"/>
            <w:noWrap/>
            <w:vAlign w:val="center"/>
            <w:hideMark/>
          </w:tcPr>
          <w:p w14:paraId="309DD010" w14:textId="06B6FFE6"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9 978 681,00  </w:t>
            </w:r>
          </w:p>
        </w:tc>
        <w:tc>
          <w:tcPr>
            <w:tcW w:w="1884" w:type="dxa"/>
            <w:tcBorders>
              <w:top w:val="nil"/>
              <w:left w:val="nil"/>
              <w:bottom w:val="single" w:sz="4" w:space="0" w:color="auto"/>
              <w:right w:val="single" w:sz="4" w:space="0" w:color="auto"/>
            </w:tcBorders>
            <w:shd w:val="clear" w:color="auto" w:fill="auto"/>
            <w:noWrap/>
            <w:vAlign w:val="center"/>
            <w:hideMark/>
          </w:tcPr>
          <w:p w14:paraId="3143B341" w14:textId="3583D90C"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143 371,85  </w:t>
            </w:r>
          </w:p>
        </w:tc>
      </w:tr>
      <w:tr w:rsidR="003A0587" w:rsidRPr="00462766" w14:paraId="0250B9B0"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02BB1D70" w14:textId="090AC717"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5F650503" w14:textId="6A80B754"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Бишкекский ТБ Центр</w:t>
            </w:r>
          </w:p>
        </w:tc>
        <w:tc>
          <w:tcPr>
            <w:tcW w:w="1845" w:type="dxa"/>
            <w:tcBorders>
              <w:top w:val="nil"/>
              <w:left w:val="nil"/>
              <w:bottom w:val="single" w:sz="4" w:space="0" w:color="auto"/>
              <w:right w:val="single" w:sz="4" w:space="0" w:color="auto"/>
            </w:tcBorders>
            <w:shd w:val="clear" w:color="auto" w:fill="auto"/>
            <w:noWrap/>
            <w:vAlign w:val="center"/>
            <w:hideMark/>
          </w:tcPr>
          <w:p w14:paraId="417E2E31" w14:textId="1E2A6792"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15</w:t>
            </w:r>
          </w:p>
        </w:tc>
        <w:tc>
          <w:tcPr>
            <w:tcW w:w="1623" w:type="dxa"/>
            <w:tcBorders>
              <w:top w:val="nil"/>
              <w:left w:val="nil"/>
              <w:bottom w:val="single" w:sz="4" w:space="0" w:color="auto"/>
              <w:right w:val="single" w:sz="4" w:space="0" w:color="auto"/>
            </w:tcBorders>
            <w:shd w:val="clear" w:color="auto" w:fill="auto"/>
            <w:noWrap/>
            <w:vAlign w:val="center"/>
            <w:hideMark/>
          </w:tcPr>
          <w:p w14:paraId="20BEE013" w14:textId="2C306679"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799 272,00  </w:t>
            </w:r>
          </w:p>
        </w:tc>
        <w:tc>
          <w:tcPr>
            <w:tcW w:w="1884" w:type="dxa"/>
            <w:tcBorders>
              <w:top w:val="nil"/>
              <w:left w:val="nil"/>
              <w:bottom w:val="single" w:sz="4" w:space="0" w:color="auto"/>
              <w:right w:val="single" w:sz="4" w:space="0" w:color="auto"/>
            </w:tcBorders>
            <w:shd w:val="clear" w:color="auto" w:fill="auto"/>
            <w:noWrap/>
            <w:vAlign w:val="center"/>
            <w:hideMark/>
          </w:tcPr>
          <w:p w14:paraId="55A6FD50" w14:textId="57D7FDCE"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11 483,79  </w:t>
            </w:r>
          </w:p>
        </w:tc>
      </w:tr>
      <w:tr w:rsidR="003A0587" w:rsidRPr="00462766" w14:paraId="58BAA783"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6DF03D52" w14:textId="4148C6BA"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346D6F53" w14:textId="66E1FDD8"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Чуйский областной ТБ Центр</w:t>
            </w:r>
          </w:p>
        </w:tc>
        <w:tc>
          <w:tcPr>
            <w:tcW w:w="1845" w:type="dxa"/>
            <w:tcBorders>
              <w:top w:val="nil"/>
              <w:left w:val="nil"/>
              <w:bottom w:val="single" w:sz="4" w:space="0" w:color="auto"/>
              <w:right w:val="single" w:sz="4" w:space="0" w:color="auto"/>
            </w:tcBorders>
            <w:shd w:val="clear" w:color="auto" w:fill="auto"/>
            <w:noWrap/>
            <w:vAlign w:val="center"/>
            <w:hideMark/>
          </w:tcPr>
          <w:p w14:paraId="6554895C" w14:textId="1430BD7A"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5</w:t>
            </w:r>
          </w:p>
        </w:tc>
        <w:tc>
          <w:tcPr>
            <w:tcW w:w="1623" w:type="dxa"/>
            <w:tcBorders>
              <w:top w:val="nil"/>
              <w:left w:val="nil"/>
              <w:bottom w:val="single" w:sz="4" w:space="0" w:color="auto"/>
              <w:right w:val="single" w:sz="4" w:space="0" w:color="auto"/>
            </w:tcBorders>
            <w:shd w:val="clear" w:color="auto" w:fill="auto"/>
            <w:noWrap/>
            <w:vAlign w:val="center"/>
            <w:hideMark/>
          </w:tcPr>
          <w:p w14:paraId="77266FD3" w14:textId="5E9EC734"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709 272,00  </w:t>
            </w:r>
          </w:p>
        </w:tc>
        <w:tc>
          <w:tcPr>
            <w:tcW w:w="1884" w:type="dxa"/>
            <w:tcBorders>
              <w:top w:val="nil"/>
              <w:left w:val="nil"/>
              <w:bottom w:val="single" w:sz="4" w:space="0" w:color="auto"/>
              <w:right w:val="single" w:sz="4" w:space="0" w:color="auto"/>
            </w:tcBorders>
            <w:shd w:val="clear" w:color="auto" w:fill="auto"/>
            <w:noWrap/>
            <w:vAlign w:val="center"/>
            <w:hideMark/>
          </w:tcPr>
          <w:p w14:paraId="189CF6F4" w14:textId="0C4D05D6"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10 190,69  </w:t>
            </w:r>
          </w:p>
        </w:tc>
      </w:tr>
      <w:tr w:rsidR="003A0587" w:rsidRPr="00462766" w14:paraId="3931484C"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0BB92143" w14:textId="69BF7E5C"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583DC48E" w14:textId="17CF615A"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Нарынский областной ТБ Центр</w:t>
            </w:r>
          </w:p>
        </w:tc>
        <w:tc>
          <w:tcPr>
            <w:tcW w:w="1845" w:type="dxa"/>
            <w:tcBorders>
              <w:top w:val="nil"/>
              <w:left w:val="nil"/>
              <w:bottom w:val="single" w:sz="4" w:space="0" w:color="auto"/>
              <w:right w:val="single" w:sz="4" w:space="0" w:color="auto"/>
            </w:tcBorders>
            <w:shd w:val="clear" w:color="auto" w:fill="auto"/>
            <w:noWrap/>
            <w:vAlign w:val="center"/>
            <w:hideMark/>
          </w:tcPr>
          <w:p w14:paraId="54AA64C9" w14:textId="01E5A475"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6</w:t>
            </w:r>
          </w:p>
        </w:tc>
        <w:tc>
          <w:tcPr>
            <w:tcW w:w="1623" w:type="dxa"/>
            <w:tcBorders>
              <w:top w:val="nil"/>
              <w:left w:val="nil"/>
              <w:bottom w:val="single" w:sz="4" w:space="0" w:color="auto"/>
              <w:right w:val="single" w:sz="4" w:space="0" w:color="auto"/>
            </w:tcBorders>
            <w:shd w:val="clear" w:color="auto" w:fill="auto"/>
            <w:noWrap/>
            <w:vAlign w:val="center"/>
            <w:hideMark/>
          </w:tcPr>
          <w:p w14:paraId="27E94DC2" w14:textId="1FD0883A"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792 332,00  </w:t>
            </w:r>
          </w:p>
        </w:tc>
        <w:tc>
          <w:tcPr>
            <w:tcW w:w="1884" w:type="dxa"/>
            <w:tcBorders>
              <w:top w:val="nil"/>
              <w:left w:val="nil"/>
              <w:bottom w:val="single" w:sz="4" w:space="0" w:color="auto"/>
              <w:right w:val="single" w:sz="4" w:space="0" w:color="auto"/>
            </w:tcBorders>
            <w:shd w:val="clear" w:color="auto" w:fill="auto"/>
            <w:noWrap/>
            <w:vAlign w:val="center"/>
            <w:hideMark/>
          </w:tcPr>
          <w:p w14:paraId="3C58E40B" w14:textId="1E06CAD3"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11 384,08  </w:t>
            </w:r>
          </w:p>
        </w:tc>
      </w:tr>
      <w:tr w:rsidR="003A0587" w:rsidRPr="00462766" w14:paraId="6174805B"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32AF5E55" w14:textId="5E1C8B25"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0CC2AABD" w14:textId="48431DED"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Таласский областной ТБ Центр</w:t>
            </w:r>
          </w:p>
        </w:tc>
        <w:tc>
          <w:tcPr>
            <w:tcW w:w="1845" w:type="dxa"/>
            <w:tcBorders>
              <w:top w:val="nil"/>
              <w:left w:val="nil"/>
              <w:bottom w:val="single" w:sz="4" w:space="0" w:color="auto"/>
              <w:right w:val="single" w:sz="4" w:space="0" w:color="auto"/>
            </w:tcBorders>
            <w:shd w:val="clear" w:color="auto" w:fill="auto"/>
            <w:noWrap/>
            <w:vAlign w:val="center"/>
            <w:hideMark/>
          </w:tcPr>
          <w:p w14:paraId="231CCF8E" w14:textId="059FCB82"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8</w:t>
            </w:r>
          </w:p>
        </w:tc>
        <w:tc>
          <w:tcPr>
            <w:tcW w:w="1623" w:type="dxa"/>
            <w:tcBorders>
              <w:top w:val="nil"/>
              <w:left w:val="nil"/>
              <w:bottom w:val="single" w:sz="4" w:space="0" w:color="auto"/>
              <w:right w:val="single" w:sz="4" w:space="0" w:color="auto"/>
            </w:tcBorders>
            <w:shd w:val="clear" w:color="auto" w:fill="auto"/>
            <w:noWrap/>
            <w:vAlign w:val="center"/>
            <w:hideMark/>
          </w:tcPr>
          <w:p w14:paraId="23534B96" w14:textId="3F3A4782"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976 554,00  </w:t>
            </w:r>
          </w:p>
        </w:tc>
        <w:tc>
          <w:tcPr>
            <w:tcW w:w="1884" w:type="dxa"/>
            <w:tcBorders>
              <w:top w:val="nil"/>
              <w:left w:val="nil"/>
              <w:bottom w:val="single" w:sz="4" w:space="0" w:color="auto"/>
              <w:right w:val="single" w:sz="4" w:space="0" w:color="auto"/>
            </w:tcBorders>
            <w:shd w:val="clear" w:color="auto" w:fill="auto"/>
            <w:noWrap/>
            <w:vAlign w:val="center"/>
            <w:hideMark/>
          </w:tcPr>
          <w:p w14:paraId="4D877A88" w14:textId="39D61FC4"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14 030,95  </w:t>
            </w:r>
          </w:p>
        </w:tc>
      </w:tr>
      <w:tr w:rsidR="003A0587" w:rsidRPr="00462766" w14:paraId="46C4C8B4"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4D6D11CD" w14:textId="0D737CCF"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6C50D124" w14:textId="723C9192"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Баткенский областной ТБ Центр</w:t>
            </w:r>
          </w:p>
        </w:tc>
        <w:tc>
          <w:tcPr>
            <w:tcW w:w="1845" w:type="dxa"/>
            <w:tcBorders>
              <w:top w:val="nil"/>
              <w:left w:val="nil"/>
              <w:bottom w:val="single" w:sz="4" w:space="0" w:color="auto"/>
              <w:right w:val="single" w:sz="4" w:space="0" w:color="auto"/>
            </w:tcBorders>
            <w:shd w:val="clear" w:color="auto" w:fill="auto"/>
            <w:noWrap/>
            <w:vAlign w:val="center"/>
            <w:hideMark/>
          </w:tcPr>
          <w:p w14:paraId="737452F4" w14:textId="668D7E5D"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3</w:t>
            </w:r>
          </w:p>
        </w:tc>
        <w:tc>
          <w:tcPr>
            <w:tcW w:w="1623" w:type="dxa"/>
            <w:tcBorders>
              <w:top w:val="nil"/>
              <w:left w:val="nil"/>
              <w:bottom w:val="single" w:sz="4" w:space="0" w:color="auto"/>
              <w:right w:val="single" w:sz="4" w:space="0" w:color="auto"/>
            </w:tcBorders>
            <w:shd w:val="clear" w:color="auto" w:fill="auto"/>
            <w:noWrap/>
            <w:vAlign w:val="center"/>
            <w:hideMark/>
          </w:tcPr>
          <w:p w14:paraId="509F44AA" w14:textId="0727F61B"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516 000,00  </w:t>
            </w:r>
          </w:p>
        </w:tc>
        <w:tc>
          <w:tcPr>
            <w:tcW w:w="1884" w:type="dxa"/>
            <w:tcBorders>
              <w:top w:val="nil"/>
              <w:left w:val="nil"/>
              <w:bottom w:val="single" w:sz="4" w:space="0" w:color="auto"/>
              <w:right w:val="single" w:sz="4" w:space="0" w:color="auto"/>
            </w:tcBorders>
            <w:shd w:val="clear" w:color="auto" w:fill="auto"/>
            <w:noWrap/>
            <w:vAlign w:val="center"/>
            <w:hideMark/>
          </w:tcPr>
          <w:p w14:paraId="091A0880" w14:textId="23191532"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7 413,79  </w:t>
            </w:r>
          </w:p>
        </w:tc>
      </w:tr>
      <w:tr w:rsidR="003A0587" w:rsidRPr="00462766" w14:paraId="61F068CB"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06546FB2" w14:textId="01C36EF5"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704DAC05" w14:textId="40061212"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 xml:space="preserve">Ыссык-Кульский областной ТБ Центр </w:t>
            </w:r>
          </w:p>
        </w:tc>
        <w:tc>
          <w:tcPr>
            <w:tcW w:w="1845" w:type="dxa"/>
            <w:tcBorders>
              <w:top w:val="nil"/>
              <w:left w:val="nil"/>
              <w:bottom w:val="single" w:sz="4" w:space="0" w:color="auto"/>
              <w:right w:val="single" w:sz="4" w:space="0" w:color="auto"/>
            </w:tcBorders>
            <w:shd w:val="clear" w:color="auto" w:fill="auto"/>
            <w:noWrap/>
            <w:vAlign w:val="center"/>
            <w:hideMark/>
          </w:tcPr>
          <w:p w14:paraId="6ECD2A09" w14:textId="144ED929"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9</w:t>
            </w:r>
          </w:p>
        </w:tc>
        <w:tc>
          <w:tcPr>
            <w:tcW w:w="1623" w:type="dxa"/>
            <w:tcBorders>
              <w:top w:val="nil"/>
              <w:left w:val="nil"/>
              <w:bottom w:val="single" w:sz="4" w:space="0" w:color="auto"/>
              <w:right w:val="single" w:sz="4" w:space="0" w:color="auto"/>
            </w:tcBorders>
            <w:shd w:val="clear" w:color="auto" w:fill="auto"/>
            <w:noWrap/>
            <w:vAlign w:val="center"/>
            <w:hideMark/>
          </w:tcPr>
          <w:p w14:paraId="4FD27C9A" w14:textId="773E23B1"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1 068 665,00  </w:t>
            </w:r>
          </w:p>
        </w:tc>
        <w:tc>
          <w:tcPr>
            <w:tcW w:w="1884" w:type="dxa"/>
            <w:tcBorders>
              <w:top w:val="nil"/>
              <w:left w:val="nil"/>
              <w:bottom w:val="single" w:sz="4" w:space="0" w:color="auto"/>
              <w:right w:val="single" w:sz="4" w:space="0" w:color="auto"/>
            </w:tcBorders>
            <w:shd w:val="clear" w:color="auto" w:fill="auto"/>
            <w:noWrap/>
            <w:vAlign w:val="center"/>
            <w:hideMark/>
          </w:tcPr>
          <w:p w14:paraId="5902F7FC" w14:textId="25EC27B3"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15 354,38  </w:t>
            </w:r>
          </w:p>
        </w:tc>
      </w:tr>
      <w:tr w:rsidR="003A0587" w:rsidRPr="00462766" w14:paraId="1E4B7BD1" w14:textId="77777777" w:rsidTr="009300E2">
        <w:trPr>
          <w:trHeight w:val="300"/>
        </w:trPr>
        <w:tc>
          <w:tcPr>
            <w:tcW w:w="1434" w:type="dxa"/>
            <w:vMerge/>
            <w:tcBorders>
              <w:left w:val="single" w:sz="4" w:space="0" w:color="auto"/>
              <w:right w:val="single" w:sz="4" w:space="0" w:color="auto"/>
            </w:tcBorders>
            <w:shd w:val="clear" w:color="auto" w:fill="auto"/>
            <w:noWrap/>
            <w:vAlign w:val="bottom"/>
            <w:hideMark/>
          </w:tcPr>
          <w:p w14:paraId="5EF12350" w14:textId="3A5D355A"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63E49FA8" w14:textId="40D381EC"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Джалал-Абадский областной ТБ Центр</w:t>
            </w:r>
          </w:p>
        </w:tc>
        <w:tc>
          <w:tcPr>
            <w:tcW w:w="1845" w:type="dxa"/>
            <w:tcBorders>
              <w:top w:val="nil"/>
              <w:left w:val="nil"/>
              <w:bottom w:val="single" w:sz="4" w:space="0" w:color="auto"/>
              <w:right w:val="single" w:sz="4" w:space="0" w:color="auto"/>
            </w:tcBorders>
            <w:shd w:val="clear" w:color="auto" w:fill="auto"/>
            <w:noWrap/>
            <w:vAlign w:val="center"/>
            <w:hideMark/>
          </w:tcPr>
          <w:p w14:paraId="54CDE9F0" w14:textId="6FBBD52B"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13</w:t>
            </w:r>
          </w:p>
        </w:tc>
        <w:tc>
          <w:tcPr>
            <w:tcW w:w="1623" w:type="dxa"/>
            <w:tcBorders>
              <w:top w:val="nil"/>
              <w:left w:val="nil"/>
              <w:bottom w:val="single" w:sz="4" w:space="0" w:color="auto"/>
              <w:right w:val="single" w:sz="4" w:space="0" w:color="auto"/>
            </w:tcBorders>
            <w:shd w:val="clear" w:color="auto" w:fill="auto"/>
            <w:noWrap/>
            <w:vAlign w:val="center"/>
            <w:hideMark/>
          </w:tcPr>
          <w:p w14:paraId="7A948A54" w14:textId="2FE50D4E"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1 397 319,00  </w:t>
            </w:r>
          </w:p>
        </w:tc>
        <w:tc>
          <w:tcPr>
            <w:tcW w:w="1884" w:type="dxa"/>
            <w:tcBorders>
              <w:top w:val="nil"/>
              <w:left w:val="nil"/>
              <w:bottom w:val="single" w:sz="4" w:space="0" w:color="auto"/>
              <w:right w:val="single" w:sz="4" w:space="0" w:color="auto"/>
            </w:tcBorders>
            <w:shd w:val="clear" w:color="auto" w:fill="auto"/>
            <w:noWrap/>
            <w:vAlign w:val="center"/>
            <w:hideMark/>
          </w:tcPr>
          <w:p w14:paraId="2F8BB92B" w14:textId="013C261B"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20 076,42  </w:t>
            </w:r>
          </w:p>
        </w:tc>
      </w:tr>
      <w:tr w:rsidR="003A0587" w:rsidRPr="00462766" w14:paraId="6FD9EA31" w14:textId="77777777" w:rsidTr="009300E2">
        <w:trPr>
          <w:trHeight w:val="300"/>
        </w:trPr>
        <w:tc>
          <w:tcPr>
            <w:tcW w:w="1434" w:type="dxa"/>
            <w:vMerge/>
            <w:tcBorders>
              <w:left w:val="single" w:sz="4" w:space="0" w:color="auto"/>
              <w:bottom w:val="single" w:sz="4" w:space="0" w:color="auto"/>
              <w:right w:val="single" w:sz="4" w:space="0" w:color="auto"/>
            </w:tcBorders>
            <w:shd w:val="clear" w:color="auto" w:fill="auto"/>
            <w:noWrap/>
            <w:vAlign w:val="bottom"/>
            <w:hideMark/>
          </w:tcPr>
          <w:p w14:paraId="50D9C88E" w14:textId="0D33D14F" w:rsidR="00F4149A" w:rsidRPr="00462766" w:rsidRDefault="00F4149A" w:rsidP="00F4149A">
            <w:pPr>
              <w:spacing w:after="0" w:line="240" w:lineRule="auto"/>
              <w:rPr>
                <w:rFonts w:ascii="Calibri" w:eastAsia="Times New Roman" w:hAnsi="Calibri" w:cs="Calibri"/>
                <w:color w:val="000000"/>
                <w:lang w:eastAsia="ru-RU"/>
              </w:rPr>
            </w:pPr>
          </w:p>
        </w:tc>
        <w:tc>
          <w:tcPr>
            <w:tcW w:w="2672" w:type="dxa"/>
            <w:tcBorders>
              <w:top w:val="nil"/>
              <w:left w:val="nil"/>
              <w:bottom w:val="single" w:sz="4" w:space="0" w:color="auto"/>
              <w:right w:val="single" w:sz="4" w:space="0" w:color="auto"/>
            </w:tcBorders>
            <w:shd w:val="clear" w:color="auto" w:fill="auto"/>
            <w:noWrap/>
            <w:vAlign w:val="bottom"/>
            <w:hideMark/>
          </w:tcPr>
          <w:p w14:paraId="4DEFE24D" w14:textId="2965A077" w:rsidR="00F4149A" w:rsidRPr="00F4149A" w:rsidRDefault="00F4149A" w:rsidP="00F4149A">
            <w:pPr>
              <w:spacing w:after="0" w:line="240" w:lineRule="auto"/>
              <w:rPr>
                <w:rFonts w:ascii="Times New Roman" w:eastAsia="Times New Roman" w:hAnsi="Times New Roman" w:cs="Times New Roman"/>
                <w:color w:val="000000"/>
                <w:sz w:val="24"/>
                <w:szCs w:val="24"/>
                <w:lang w:eastAsia="ru-RU"/>
              </w:rPr>
            </w:pPr>
            <w:r w:rsidRPr="00F4149A">
              <w:rPr>
                <w:rFonts w:ascii="Times New Roman" w:eastAsia="Times New Roman" w:hAnsi="Times New Roman" w:cs="Times New Roman"/>
                <w:color w:val="000000"/>
                <w:sz w:val="24"/>
                <w:szCs w:val="24"/>
                <w:lang w:eastAsia="ru-RU"/>
              </w:rPr>
              <w:t xml:space="preserve">Ошский областной ТБ </w:t>
            </w:r>
            <w:r w:rsidRPr="00F4149A">
              <w:rPr>
                <w:rFonts w:ascii="Times New Roman" w:eastAsia="Times New Roman" w:hAnsi="Times New Roman" w:cs="Times New Roman"/>
                <w:color w:val="000000"/>
                <w:sz w:val="24"/>
                <w:szCs w:val="24"/>
                <w:lang w:eastAsia="ru-RU"/>
              </w:rPr>
              <w:lastRenderedPageBreak/>
              <w:t>Центр</w:t>
            </w:r>
          </w:p>
        </w:tc>
        <w:tc>
          <w:tcPr>
            <w:tcW w:w="1845" w:type="dxa"/>
            <w:tcBorders>
              <w:top w:val="nil"/>
              <w:left w:val="nil"/>
              <w:bottom w:val="single" w:sz="4" w:space="0" w:color="auto"/>
              <w:right w:val="single" w:sz="4" w:space="0" w:color="auto"/>
            </w:tcBorders>
            <w:shd w:val="clear" w:color="auto" w:fill="auto"/>
            <w:noWrap/>
            <w:vAlign w:val="center"/>
            <w:hideMark/>
          </w:tcPr>
          <w:p w14:paraId="06C98156" w14:textId="7B8E9932"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lastRenderedPageBreak/>
              <w:t>22</w:t>
            </w:r>
          </w:p>
        </w:tc>
        <w:tc>
          <w:tcPr>
            <w:tcW w:w="1623" w:type="dxa"/>
            <w:tcBorders>
              <w:top w:val="nil"/>
              <w:left w:val="nil"/>
              <w:bottom w:val="single" w:sz="4" w:space="0" w:color="auto"/>
              <w:right w:val="single" w:sz="4" w:space="0" w:color="auto"/>
            </w:tcBorders>
            <w:shd w:val="clear" w:color="auto" w:fill="auto"/>
            <w:noWrap/>
            <w:vAlign w:val="center"/>
            <w:hideMark/>
          </w:tcPr>
          <w:p w14:paraId="7B738027" w14:textId="77723AE1"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2 290 551,00  </w:t>
            </w:r>
          </w:p>
        </w:tc>
        <w:tc>
          <w:tcPr>
            <w:tcW w:w="1884" w:type="dxa"/>
            <w:tcBorders>
              <w:top w:val="nil"/>
              <w:left w:val="nil"/>
              <w:bottom w:val="single" w:sz="4" w:space="0" w:color="auto"/>
              <w:right w:val="single" w:sz="4" w:space="0" w:color="auto"/>
            </w:tcBorders>
            <w:shd w:val="clear" w:color="auto" w:fill="auto"/>
            <w:noWrap/>
            <w:vAlign w:val="center"/>
            <w:hideMark/>
          </w:tcPr>
          <w:p w14:paraId="1908560D" w14:textId="7449B6E8" w:rsidR="00F4149A" w:rsidRPr="00F4149A" w:rsidRDefault="00F4149A" w:rsidP="00F4149A">
            <w:pPr>
              <w:spacing w:after="0" w:line="240" w:lineRule="auto"/>
              <w:jc w:val="center"/>
              <w:rPr>
                <w:rFonts w:ascii="Times New Roman" w:eastAsia="Times New Roman" w:hAnsi="Times New Roman" w:cs="Times New Roman"/>
                <w:color w:val="000000"/>
                <w:sz w:val="24"/>
                <w:szCs w:val="24"/>
                <w:lang w:eastAsia="ru-RU"/>
              </w:rPr>
            </w:pPr>
            <w:r w:rsidRPr="00F4149A">
              <w:rPr>
                <w:rFonts w:ascii="Times New Roman" w:hAnsi="Times New Roman" w:cs="Times New Roman"/>
                <w:color w:val="000000"/>
                <w:sz w:val="24"/>
                <w:szCs w:val="24"/>
              </w:rPr>
              <w:t xml:space="preserve">32 910,22  </w:t>
            </w:r>
          </w:p>
        </w:tc>
      </w:tr>
      <w:tr w:rsidR="003A0587" w:rsidRPr="00462766" w14:paraId="57C07C52" w14:textId="77777777" w:rsidTr="009300E2">
        <w:trPr>
          <w:trHeight w:val="30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5FA3FDB" w14:textId="312EF4CF" w:rsidR="00F4149A" w:rsidRPr="0021263A" w:rsidRDefault="00F4149A" w:rsidP="00F4149A">
            <w:pPr>
              <w:spacing w:after="0" w:line="240" w:lineRule="auto"/>
              <w:rPr>
                <w:rFonts w:ascii="Times New Roman" w:eastAsia="Times New Roman" w:hAnsi="Times New Roman" w:cs="Times New Roman"/>
                <w:b/>
                <w:bCs/>
                <w:color w:val="000000"/>
                <w:sz w:val="24"/>
                <w:szCs w:val="24"/>
                <w:lang w:val="en-US" w:eastAsia="ru-RU"/>
              </w:rPr>
            </w:pPr>
            <w:r w:rsidRPr="0021263A">
              <w:rPr>
                <w:rFonts w:ascii="Times New Roman" w:eastAsia="Times New Roman" w:hAnsi="Times New Roman" w:cs="Times New Roman"/>
                <w:b/>
                <w:bCs/>
                <w:color w:val="000000"/>
                <w:sz w:val="24"/>
                <w:szCs w:val="24"/>
                <w:lang w:eastAsia="ru-RU"/>
              </w:rPr>
              <w:lastRenderedPageBreak/>
              <w:t>Итого</w:t>
            </w:r>
          </w:p>
        </w:tc>
        <w:tc>
          <w:tcPr>
            <w:tcW w:w="2672" w:type="dxa"/>
            <w:tcBorders>
              <w:top w:val="nil"/>
              <w:left w:val="nil"/>
              <w:bottom w:val="single" w:sz="4" w:space="0" w:color="auto"/>
              <w:right w:val="single" w:sz="4" w:space="0" w:color="auto"/>
            </w:tcBorders>
            <w:shd w:val="clear" w:color="auto" w:fill="auto"/>
            <w:noWrap/>
            <w:vAlign w:val="bottom"/>
            <w:hideMark/>
          </w:tcPr>
          <w:p w14:paraId="3C707752" w14:textId="77777777" w:rsidR="00F4149A" w:rsidRPr="00F4149A" w:rsidRDefault="00F4149A" w:rsidP="00F4149A">
            <w:pPr>
              <w:spacing w:after="0" w:line="240" w:lineRule="auto"/>
              <w:rPr>
                <w:rFonts w:ascii="Times New Roman" w:eastAsia="Times New Roman" w:hAnsi="Times New Roman" w:cs="Times New Roman"/>
                <w:b/>
                <w:bCs/>
                <w:color w:val="000000"/>
                <w:sz w:val="24"/>
                <w:szCs w:val="24"/>
                <w:lang w:eastAsia="ru-RU"/>
              </w:rPr>
            </w:pPr>
            <w:r w:rsidRPr="00F4149A">
              <w:rPr>
                <w:rFonts w:ascii="Times New Roman" w:eastAsia="Times New Roman" w:hAnsi="Times New Roman" w:cs="Times New Roman"/>
                <w:b/>
                <w:bCs/>
                <w:color w:val="000000"/>
                <w:sz w:val="24"/>
                <w:szCs w:val="24"/>
                <w:lang w:eastAsia="ru-RU"/>
              </w:rPr>
              <w:t> </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588F" w14:textId="4AFAD525" w:rsidR="00F4149A" w:rsidRPr="00F4149A" w:rsidRDefault="00F4149A" w:rsidP="00F4149A">
            <w:pPr>
              <w:spacing w:after="0" w:line="240" w:lineRule="auto"/>
              <w:jc w:val="center"/>
              <w:rPr>
                <w:rFonts w:ascii="Times New Roman" w:eastAsia="Times New Roman" w:hAnsi="Times New Roman" w:cs="Times New Roman"/>
                <w:b/>
                <w:bCs/>
                <w:color w:val="000000"/>
                <w:sz w:val="24"/>
                <w:szCs w:val="24"/>
                <w:lang w:eastAsia="ru-RU"/>
              </w:rPr>
            </w:pPr>
            <w:r w:rsidRPr="00F4149A">
              <w:rPr>
                <w:rFonts w:ascii="Times New Roman" w:hAnsi="Times New Roman" w:cs="Times New Roman"/>
                <w:b/>
                <w:bCs/>
                <w:color w:val="000000"/>
                <w:sz w:val="24"/>
                <w:szCs w:val="24"/>
              </w:rPr>
              <w:t>399</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2B842A2" w14:textId="21C103FA" w:rsidR="00F4149A" w:rsidRPr="00F4149A" w:rsidRDefault="00F4149A" w:rsidP="00F4149A">
            <w:pPr>
              <w:spacing w:after="0" w:line="240" w:lineRule="auto"/>
              <w:jc w:val="center"/>
              <w:rPr>
                <w:rFonts w:ascii="Times New Roman" w:eastAsia="Times New Roman" w:hAnsi="Times New Roman" w:cs="Times New Roman"/>
                <w:b/>
                <w:bCs/>
                <w:color w:val="000000"/>
                <w:sz w:val="24"/>
                <w:szCs w:val="24"/>
                <w:lang w:eastAsia="ru-RU"/>
              </w:rPr>
            </w:pPr>
            <w:r w:rsidRPr="00F4149A">
              <w:rPr>
                <w:rFonts w:ascii="Times New Roman" w:hAnsi="Times New Roman" w:cs="Times New Roman"/>
                <w:b/>
                <w:bCs/>
                <w:color w:val="000000"/>
                <w:sz w:val="24"/>
                <w:szCs w:val="24"/>
              </w:rPr>
              <w:t xml:space="preserve">40 317 032,00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21E13524" w14:textId="04C24D83" w:rsidR="00F4149A" w:rsidRPr="00F4149A" w:rsidRDefault="00F4149A" w:rsidP="00F4149A">
            <w:pPr>
              <w:spacing w:after="0" w:line="240" w:lineRule="auto"/>
              <w:jc w:val="center"/>
              <w:rPr>
                <w:rFonts w:ascii="Times New Roman" w:eastAsia="Times New Roman" w:hAnsi="Times New Roman" w:cs="Times New Roman"/>
                <w:b/>
                <w:bCs/>
                <w:color w:val="000000"/>
                <w:sz w:val="24"/>
                <w:szCs w:val="24"/>
                <w:lang w:eastAsia="ru-RU"/>
              </w:rPr>
            </w:pPr>
            <w:r w:rsidRPr="00F4149A">
              <w:rPr>
                <w:rFonts w:ascii="Times New Roman" w:hAnsi="Times New Roman" w:cs="Times New Roman"/>
                <w:b/>
                <w:bCs/>
                <w:color w:val="000000"/>
                <w:sz w:val="24"/>
                <w:szCs w:val="24"/>
              </w:rPr>
              <w:t xml:space="preserve">579 267,70  </w:t>
            </w:r>
          </w:p>
        </w:tc>
      </w:tr>
    </w:tbl>
    <w:p w14:paraId="50DCB42A" w14:textId="77777777" w:rsidR="00462766" w:rsidRDefault="00462766" w:rsidP="00462766">
      <w:pPr>
        <w:jc w:val="both"/>
        <w:rPr>
          <w:rFonts w:ascii="Times New Roman" w:hAnsi="Times New Roman" w:cs="Times New Roman"/>
          <w:color w:val="000000" w:themeColor="text1"/>
          <w:spacing w:val="2"/>
          <w:sz w:val="28"/>
          <w:szCs w:val="28"/>
          <w:shd w:val="clear" w:color="auto" w:fill="FFFFFF"/>
        </w:rPr>
      </w:pPr>
    </w:p>
    <w:p w14:paraId="150B29F8" w14:textId="3A899002" w:rsidR="00EA6ECB" w:rsidRDefault="00462766" w:rsidP="00462766">
      <w:pPr>
        <w:jc w:val="both"/>
        <w:rPr>
          <w:rFonts w:ascii="Times New Roman" w:hAnsi="Times New Roman" w:cs="Times New Roman"/>
          <w:color w:val="000000" w:themeColor="text1"/>
          <w:spacing w:val="2"/>
          <w:sz w:val="28"/>
          <w:szCs w:val="28"/>
          <w:shd w:val="clear" w:color="auto" w:fill="FFFFFF"/>
        </w:rPr>
      </w:pPr>
      <w:r w:rsidRPr="00462766">
        <w:rPr>
          <w:rFonts w:ascii="Times New Roman" w:hAnsi="Times New Roman" w:cs="Times New Roman"/>
          <w:color w:val="000000" w:themeColor="text1"/>
          <w:spacing w:val="2"/>
          <w:sz w:val="28"/>
          <w:szCs w:val="28"/>
          <w:shd w:val="clear" w:color="auto" w:fill="FFFFFF"/>
        </w:rPr>
        <w:t xml:space="preserve">Следуя четким рекомендациям МАФ и </w:t>
      </w:r>
      <w:r w:rsidR="009665FC">
        <w:rPr>
          <w:rFonts w:ascii="Times New Roman" w:hAnsi="Times New Roman" w:cs="Times New Roman"/>
          <w:color w:val="000000" w:themeColor="text1"/>
          <w:spacing w:val="2"/>
          <w:sz w:val="28"/>
          <w:szCs w:val="28"/>
          <w:shd w:val="clear" w:color="auto" w:fill="FFFFFF"/>
        </w:rPr>
        <w:t>Р</w:t>
      </w:r>
      <w:r w:rsidRPr="00462766">
        <w:rPr>
          <w:rFonts w:ascii="Times New Roman" w:hAnsi="Times New Roman" w:cs="Times New Roman"/>
          <w:color w:val="000000" w:themeColor="text1"/>
          <w:spacing w:val="2"/>
          <w:sz w:val="28"/>
          <w:szCs w:val="28"/>
          <w:shd w:val="clear" w:color="auto" w:fill="FFFFFF"/>
        </w:rPr>
        <w:t>уководств</w:t>
      </w:r>
      <w:r w:rsidR="009665FC">
        <w:rPr>
          <w:rFonts w:ascii="Times New Roman" w:hAnsi="Times New Roman" w:cs="Times New Roman"/>
          <w:color w:val="000000" w:themeColor="text1"/>
          <w:spacing w:val="2"/>
          <w:sz w:val="28"/>
          <w:szCs w:val="28"/>
          <w:shd w:val="clear" w:color="auto" w:fill="FFFFFF"/>
        </w:rPr>
        <w:t>у</w:t>
      </w:r>
      <w:r w:rsidRPr="00462766">
        <w:rPr>
          <w:rFonts w:ascii="Times New Roman" w:hAnsi="Times New Roman" w:cs="Times New Roman"/>
          <w:color w:val="000000" w:themeColor="text1"/>
          <w:spacing w:val="2"/>
          <w:sz w:val="28"/>
          <w:szCs w:val="28"/>
          <w:shd w:val="clear" w:color="auto" w:fill="FFFFFF"/>
        </w:rPr>
        <w:t xml:space="preserve"> ГФ</w:t>
      </w:r>
      <w:r w:rsidR="009665FC" w:rsidRPr="009665FC">
        <w:t xml:space="preserve"> </w:t>
      </w:r>
      <w:r w:rsidR="009665FC">
        <w:t>«</w:t>
      </w:r>
      <w:r w:rsidR="009665FC" w:rsidRPr="009665FC">
        <w:rPr>
          <w:rFonts w:ascii="Times New Roman" w:hAnsi="Times New Roman" w:cs="Times New Roman"/>
          <w:color w:val="000000" w:themeColor="text1"/>
          <w:spacing w:val="2"/>
          <w:sz w:val="28"/>
          <w:szCs w:val="28"/>
          <w:shd w:val="clear" w:color="auto" w:fill="FFFFFF"/>
        </w:rPr>
        <w:t>35th Board Meeting The Global Fund Sustainability, Transition and Co-financing Policy</w:t>
      </w:r>
      <w:r w:rsidR="009665FC">
        <w:rPr>
          <w:rFonts w:ascii="Times New Roman" w:hAnsi="Times New Roman" w:cs="Times New Roman"/>
          <w:color w:val="000000" w:themeColor="text1"/>
          <w:spacing w:val="2"/>
          <w:sz w:val="28"/>
          <w:szCs w:val="28"/>
          <w:shd w:val="clear" w:color="auto" w:fill="FFFFFF"/>
        </w:rPr>
        <w:t>»</w:t>
      </w:r>
      <w:r w:rsidR="009665FC" w:rsidRPr="009665FC">
        <w:rPr>
          <w:rFonts w:ascii="Times New Roman" w:hAnsi="Times New Roman" w:cs="Times New Roman"/>
          <w:color w:val="000000" w:themeColor="text1"/>
          <w:spacing w:val="2"/>
          <w:sz w:val="28"/>
          <w:szCs w:val="28"/>
          <w:shd w:val="clear" w:color="auto" w:fill="FFFFFF"/>
        </w:rPr>
        <w:t xml:space="preserve"> </w:t>
      </w:r>
      <w:r w:rsidR="009665FC">
        <w:rPr>
          <w:rFonts w:ascii="Times New Roman" w:hAnsi="Times New Roman" w:cs="Times New Roman"/>
          <w:color w:val="000000" w:themeColor="text1"/>
          <w:spacing w:val="2"/>
          <w:sz w:val="28"/>
          <w:szCs w:val="28"/>
          <w:shd w:val="clear" w:color="auto" w:fill="FFFFFF"/>
        </w:rPr>
        <w:t>(</w:t>
      </w:r>
      <w:hyperlink r:id="rId8" w:history="1">
        <w:r w:rsidR="009665FC" w:rsidRPr="009665FC">
          <w:rPr>
            <w:rStyle w:val="af2"/>
          </w:rPr>
          <w:t>https://www.theglobalfund.org/media/4221/bm35_04-sustainabilitytransitionandcofinancing_policy_en.pdf</w:t>
        </w:r>
      </w:hyperlink>
      <w:r w:rsidR="009665FC">
        <w:t>)</w:t>
      </w:r>
      <w:r w:rsidR="0091196A">
        <w:rPr>
          <w:rFonts w:ascii="Times New Roman" w:hAnsi="Times New Roman" w:cs="Times New Roman"/>
          <w:color w:val="000000" w:themeColor="text1"/>
          <w:spacing w:val="2"/>
          <w:sz w:val="28"/>
          <w:szCs w:val="28"/>
          <w:shd w:val="clear" w:color="auto" w:fill="FFFFFF"/>
        </w:rPr>
        <w:t xml:space="preserve">, Проект ПРООН\ГФ, </w:t>
      </w:r>
      <w:r w:rsidR="00EA6ECB">
        <w:rPr>
          <w:rFonts w:ascii="Times New Roman" w:hAnsi="Times New Roman" w:cs="Times New Roman"/>
          <w:color w:val="000000" w:themeColor="text1"/>
          <w:spacing w:val="2"/>
          <w:sz w:val="28"/>
          <w:szCs w:val="28"/>
          <w:shd w:val="clear" w:color="auto" w:fill="FFFFFF"/>
        </w:rPr>
        <w:t>начиная с января 2019 планирует осуществить следующее:</w:t>
      </w:r>
    </w:p>
    <w:p w14:paraId="137193D1" w14:textId="4E3D2ECD" w:rsidR="009665FC" w:rsidRDefault="009665FC" w:rsidP="009665FC">
      <w:pPr>
        <w:pStyle w:val="ad"/>
        <w:numPr>
          <w:ilvl w:val="0"/>
          <w:numId w:val="1"/>
        </w:num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принять за основу</w:t>
      </w:r>
      <w:r w:rsidRPr="00EA6ECB">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rPr>
        <w:t>для начисления доплаты текущий уровень заработной платы каждого сотрудника</w:t>
      </w:r>
      <w:r w:rsidR="008D1F7B">
        <w:rPr>
          <w:rFonts w:ascii="Times New Roman" w:hAnsi="Times New Roman" w:cs="Times New Roman"/>
          <w:color w:val="000000" w:themeColor="text1"/>
          <w:spacing w:val="2"/>
          <w:sz w:val="28"/>
          <w:szCs w:val="28"/>
          <w:shd w:val="clear" w:color="auto" w:fill="FFFFFF"/>
        </w:rPr>
        <w:t>, таким образом, гармонизировать и унифицировать подход между компонентами ТБ и ВИЧ</w:t>
      </w:r>
    </w:p>
    <w:p w14:paraId="47449F0A" w14:textId="66DDCBB2" w:rsidR="00EA6ECB" w:rsidRDefault="00EA6ECB" w:rsidP="00EA6ECB">
      <w:pPr>
        <w:pStyle w:val="ad"/>
        <w:numPr>
          <w:ilvl w:val="0"/>
          <w:numId w:val="1"/>
        </w:num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снизить уровень</w:t>
      </w:r>
      <w:r w:rsidRPr="00EA6ECB">
        <w:rPr>
          <w:rFonts w:ascii="Times New Roman" w:hAnsi="Times New Roman" w:cs="Times New Roman"/>
          <w:color w:val="000000" w:themeColor="text1"/>
          <w:spacing w:val="2"/>
          <w:sz w:val="28"/>
          <w:szCs w:val="28"/>
          <w:shd w:val="clear" w:color="auto" w:fill="FFFFFF"/>
        </w:rPr>
        <w:t xml:space="preserve"> допла</w:t>
      </w:r>
      <w:r>
        <w:rPr>
          <w:rFonts w:ascii="Times New Roman" w:hAnsi="Times New Roman" w:cs="Times New Roman"/>
          <w:color w:val="000000" w:themeColor="text1"/>
          <w:spacing w:val="2"/>
          <w:sz w:val="28"/>
          <w:szCs w:val="28"/>
          <w:shd w:val="clear" w:color="auto" w:fill="FFFFFF"/>
        </w:rPr>
        <w:t xml:space="preserve">т до 25% </w:t>
      </w:r>
    </w:p>
    <w:p w14:paraId="238B706E" w14:textId="32D5A9DB" w:rsidR="0025235C" w:rsidRPr="009665FC" w:rsidRDefault="00EA6ECB" w:rsidP="00EA6ECB">
      <w:pPr>
        <w:pStyle w:val="ad"/>
        <w:numPr>
          <w:ilvl w:val="0"/>
          <w:numId w:val="1"/>
        </w:numPr>
        <w:jc w:val="both"/>
        <w:rPr>
          <w:rFonts w:ascii="Times New Roman" w:hAnsi="Times New Roman" w:cs="Times New Roman"/>
          <w:color w:val="000000" w:themeColor="text1"/>
          <w:spacing w:val="2"/>
          <w:sz w:val="28"/>
          <w:szCs w:val="28"/>
          <w:shd w:val="clear" w:color="auto" w:fill="FFFFFF"/>
        </w:rPr>
      </w:pPr>
      <w:r w:rsidRPr="009665FC">
        <w:rPr>
          <w:rFonts w:ascii="Times New Roman" w:hAnsi="Times New Roman" w:cs="Times New Roman"/>
          <w:color w:val="000000" w:themeColor="text1"/>
          <w:spacing w:val="2"/>
          <w:sz w:val="28"/>
          <w:szCs w:val="28"/>
          <w:shd w:val="clear" w:color="auto" w:fill="FFFFFF"/>
        </w:rPr>
        <w:t>отказаться от выплат доплат некоторым категориям медицинских сотрудников</w:t>
      </w:r>
      <w:r w:rsidR="0025235C" w:rsidRPr="009665FC">
        <w:rPr>
          <w:rFonts w:ascii="Times New Roman" w:hAnsi="Times New Roman" w:cs="Times New Roman"/>
          <w:color w:val="000000" w:themeColor="text1"/>
          <w:spacing w:val="2"/>
          <w:sz w:val="28"/>
          <w:szCs w:val="28"/>
          <w:shd w:val="clear" w:color="auto" w:fill="FFFFFF"/>
        </w:rPr>
        <w:t xml:space="preserve">, которым ранее осуществлялись </w:t>
      </w:r>
      <w:r w:rsidR="0025235C" w:rsidRPr="009665FC">
        <w:rPr>
          <w:rFonts w:ascii="Times New Roman" w:hAnsi="Times New Roman" w:cs="Times New Roman"/>
          <w:color w:val="000000" w:themeColor="text1"/>
          <w:spacing w:val="2"/>
          <w:sz w:val="28"/>
          <w:szCs w:val="28"/>
          <w:shd w:val="clear" w:color="auto" w:fill="FFFFFF"/>
          <w:lang w:val="en-US"/>
        </w:rPr>
        <w:t>task</w:t>
      </w:r>
      <w:r w:rsidR="0025235C" w:rsidRPr="009665FC">
        <w:rPr>
          <w:rFonts w:ascii="Times New Roman" w:hAnsi="Times New Roman" w:cs="Times New Roman"/>
          <w:color w:val="000000" w:themeColor="text1"/>
          <w:spacing w:val="2"/>
          <w:sz w:val="28"/>
          <w:szCs w:val="28"/>
          <w:shd w:val="clear" w:color="auto" w:fill="FFFFFF"/>
        </w:rPr>
        <w:t xml:space="preserve"> </w:t>
      </w:r>
      <w:r w:rsidR="0025235C" w:rsidRPr="009665FC">
        <w:rPr>
          <w:rFonts w:ascii="Times New Roman" w:hAnsi="Times New Roman" w:cs="Times New Roman"/>
          <w:color w:val="000000" w:themeColor="text1"/>
          <w:spacing w:val="2"/>
          <w:sz w:val="28"/>
          <w:szCs w:val="28"/>
          <w:shd w:val="clear" w:color="auto" w:fill="FFFFFF"/>
          <w:lang w:val="en-US"/>
        </w:rPr>
        <w:t>based</w:t>
      </w:r>
      <w:r w:rsidRPr="009665FC">
        <w:rPr>
          <w:rFonts w:ascii="Times New Roman" w:hAnsi="Times New Roman" w:cs="Times New Roman"/>
          <w:color w:val="000000" w:themeColor="text1"/>
          <w:spacing w:val="2"/>
          <w:sz w:val="28"/>
          <w:szCs w:val="28"/>
          <w:shd w:val="clear" w:color="auto" w:fill="FFFFFF"/>
        </w:rPr>
        <w:t xml:space="preserve"> </w:t>
      </w:r>
      <w:r w:rsidR="0025235C" w:rsidRPr="009665FC">
        <w:rPr>
          <w:rFonts w:ascii="Times New Roman" w:hAnsi="Times New Roman" w:cs="Times New Roman"/>
          <w:color w:val="000000" w:themeColor="text1"/>
          <w:spacing w:val="2"/>
          <w:sz w:val="28"/>
          <w:szCs w:val="28"/>
          <w:shd w:val="clear" w:color="auto" w:fill="FFFFFF"/>
        </w:rPr>
        <w:t xml:space="preserve">доплаты </w:t>
      </w:r>
      <w:r w:rsidRPr="009665FC">
        <w:rPr>
          <w:rFonts w:ascii="Times New Roman" w:hAnsi="Times New Roman" w:cs="Times New Roman"/>
          <w:color w:val="000000" w:themeColor="text1"/>
          <w:spacing w:val="2"/>
          <w:sz w:val="28"/>
          <w:szCs w:val="28"/>
          <w:shd w:val="clear" w:color="auto" w:fill="FFFFFF"/>
        </w:rPr>
        <w:t>–фтизиатрам</w:t>
      </w:r>
      <w:r w:rsidR="000354D5" w:rsidRPr="009665FC">
        <w:rPr>
          <w:rFonts w:ascii="Times New Roman" w:hAnsi="Times New Roman" w:cs="Times New Roman"/>
          <w:color w:val="000000" w:themeColor="text1"/>
          <w:spacing w:val="2"/>
          <w:sz w:val="28"/>
          <w:szCs w:val="28"/>
          <w:shd w:val="clear" w:color="auto" w:fill="FFFFFF"/>
        </w:rPr>
        <w:t>, управленческим сотрудникам Центров СПИД и ТБ Центров (координаторы, бухгалтера, специалисты по МиО</w:t>
      </w:r>
      <w:r w:rsidR="00A32F1A" w:rsidRPr="009665FC">
        <w:rPr>
          <w:rFonts w:ascii="Times New Roman" w:hAnsi="Times New Roman" w:cs="Times New Roman"/>
          <w:color w:val="000000" w:themeColor="text1"/>
          <w:spacing w:val="2"/>
          <w:sz w:val="28"/>
          <w:szCs w:val="28"/>
          <w:shd w:val="clear" w:color="auto" w:fill="FFFFFF"/>
        </w:rPr>
        <w:t xml:space="preserve"> и т.д.</w:t>
      </w:r>
      <w:r w:rsidR="000354D5" w:rsidRPr="009665FC">
        <w:rPr>
          <w:rFonts w:ascii="Times New Roman" w:hAnsi="Times New Roman" w:cs="Times New Roman"/>
          <w:color w:val="000000" w:themeColor="text1"/>
          <w:spacing w:val="2"/>
          <w:sz w:val="28"/>
          <w:szCs w:val="28"/>
          <w:shd w:val="clear" w:color="auto" w:fill="FFFFFF"/>
        </w:rPr>
        <w:t>)</w:t>
      </w:r>
    </w:p>
    <w:p w14:paraId="14739391" w14:textId="2C9D2BE3" w:rsidR="00F95C0A" w:rsidRDefault="00721457" w:rsidP="00F95C0A">
      <w:pPr>
        <w:pStyle w:val="ad"/>
        <w:numPr>
          <w:ilvl w:val="0"/>
          <w:numId w:val="1"/>
        </w:num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провести ревизию индикаторов</w:t>
      </w:r>
      <w:r w:rsidR="00307073">
        <w:rPr>
          <w:rFonts w:ascii="Times New Roman" w:hAnsi="Times New Roman" w:cs="Times New Roman"/>
          <w:color w:val="000000" w:themeColor="text1"/>
          <w:spacing w:val="2"/>
          <w:sz w:val="28"/>
          <w:szCs w:val="28"/>
          <w:shd w:val="clear" w:color="auto" w:fill="FFFFFF"/>
        </w:rPr>
        <w:t xml:space="preserve"> достигнутых результатов, для  доплат, основанных</w:t>
      </w:r>
      <w:r>
        <w:rPr>
          <w:rFonts w:ascii="Times New Roman" w:hAnsi="Times New Roman" w:cs="Times New Roman"/>
          <w:color w:val="000000" w:themeColor="text1"/>
          <w:spacing w:val="2"/>
          <w:sz w:val="28"/>
          <w:szCs w:val="28"/>
          <w:shd w:val="clear" w:color="auto" w:fill="FFFFFF"/>
        </w:rPr>
        <w:t xml:space="preserve"> на достижении результата (</w:t>
      </w:r>
      <w:r>
        <w:rPr>
          <w:rFonts w:ascii="Times New Roman" w:hAnsi="Times New Roman" w:cs="Times New Roman"/>
          <w:color w:val="000000" w:themeColor="text1"/>
          <w:spacing w:val="2"/>
          <w:sz w:val="28"/>
          <w:szCs w:val="28"/>
          <w:shd w:val="clear" w:color="auto" w:fill="FFFFFF"/>
          <w:lang w:val="en-US"/>
        </w:rPr>
        <w:t>performance</w:t>
      </w:r>
      <w:r w:rsidRPr="00721457">
        <w:rPr>
          <w:rFonts w:ascii="Times New Roman" w:hAnsi="Times New Roman" w:cs="Times New Roman"/>
          <w:color w:val="000000" w:themeColor="text1"/>
          <w:spacing w:val="2"/>
          <w:sz w:val="28"/>
          <w:szCs w:val="28"/>
          <w:shd w:val="clear" w:color="auto" w:fill="FFFFFF"/>
        </w:rPr>
        <w:t xml:space="preserve"> </w:t>
      </w:r>
      <w:r>
        <w:rPr>
          <w:rFonts w:ascii="Times New Roman" w:hAnsi="Times New Roman" w:cs="Times New Roman"/>
          <w:color w:val="000000" w:themeColor="text1"/>
          <w:spacing w:val="2"/>
          <w:sz w:val="28"/>
          <w:szCs w:val="28"/>
          <w:shd w:val="clear" w:color="auto" w:fill="FFFFFF"/>
          <w:lang w:val="en-US"/>
        </w:rPr>
        <w:t>based</w:t>
      </w:r>
      <w:r>
        <w:rPr>
          <w:rFonts w:ascii="Times New Roman" w:hAnsi="Times New Roman" w:cs="Times New Roman"/>
          <w:color w:val="000000" w:themeColor="text1"/>
          <w:spacing w:val="2"/>
          <w:sz w:val="28"/>
          <w:szCs w:val="28"/>
          <w:shd w:val="clear" w:color="auto" w:fill="FFFFFF"/>
        </w:rPr>
        <w:t xml:space="preserve">), </w:t>
      </w:r>
      <w:r w:rsidR="00307073">
        <w:rPr>
          <w:rFonts w:ascii="Times New Roman" w:hAnsi="Times New Roman" w:cs="Times New Roman"/>
          <w:color w:val="000000" w:themeColor="text1"/>
          <w:spacing w:val="2"/>
          <w:sz w:val="28"/>
          <w:szCs w:val="28"/>
          <w:shd w:val="clear" w:color="auto" w:fill="FFFFFF"/>
        </w:rPr>
        <w:t>в целях более понятного и обоснованного расчета надбавок.</w:t>
      </w:r>
    </w:p>
    <w:p w14:paraId="24A96734" w14:textId="6F4D731F" w:rsidR="00F95C0A" w:rsidRDefault="00F95C0A" w:rsidP="00F95C0A">
      <w:p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 результате чего, количество поддерживаемых в рамках Проекта ПРООН\ГФ сотрудников ОЗ и расходы, связанные с этим, будут выглядеть следующим образом (Таблица 2.):</w:t>
      </w:r>
    </w:p>
    <w:p w14:paraId="09466C18" w14:textId="65CCECB1" w:rsidR="00F95C0A" w:rsidRPr="0083197B" w:rsidRDefault="00F95C0A" w:rsidP="00F95C0A">
      <w:pPr>
        <w:jc w:val="both"/>
        <w:rPr>
          <w:rFonts w:ascii="Times New Roman" w:hAnsi="Times New Roman" w:cs="Times New Roman"/>
          <w:b/>
          <w:color w:val="000000" w:themeColor="text1"/>
          <w:spacing w:val="2"/>
          <w:sz w:val="28"/>
          <w:szCs w:val="28"/>
          <w:shd w:val="clear" w:color="auto" w:fill="FFFFFF"/>
        </w:rPr>
      </w:pPr>
      <w:r w:rsidRPr="0083197B">
        <w:rPr>
          <w:rFonts w:ascii="Times New Roman" w:hAnsi="Times New Roman" w:cs="Times New Roman"/>
          <w:b/>
          <w:color w:val="000000" w:themeColor="text1"/>
          <w:spacing w:val="2"/>
          <w:sz w:val="28"/>
          <w:szCs w:val="28"/>
          <w:shd w:val="clear" w:color="auto" w:fill="FFFFFF"/>
        </w:rPr>
        <w:t>Таблица 2</w:t>
      </w:r>
      <w:r w:rsidR="0083197B">
        <w:rPr>
          <w:rFonts w:ascii="Times New Roman" w:hAnsi="Times New Roman" w:cs="Times New Roman"/>
          <w:b/>
          <w:color w:val="000000" w:themeColor="text1"/>
          <w:spacing w:val="2"/>
          <w:sz w:val="28"/>
          <w:szCs w:val="28"/>
          <w:shd w:val="clear" w:color="auto" w:fill="FFFFFF"/>
        </w:rPr>
        <w:t>.</w:t>
      </w:r>
    </w:p>
    <w:tbl>
      <w:tblPr>
        <w:tblW w:w="9458" w:type="dxa"/>
        <w:tblInd w:w="113" w:type="dxa"/>
        <w:tblLook w:val="04A0" w:firstRow="1" w:lastRow="0" w:firstColumn="1" w:lastColumn="0" w:noHBand="0" w:noVBand="1"/>
      </w:tblPr>
      <w:tblGrid>
        <w:gridCol w:w="1530"/>
        <w:gridCol w:w="2293"/>
        <w:gridCol w:w="1820"/>
        <w:gridCol w:w="1761"/>
        <w:gridCol w:w="2054"/>
      </w:tblGrid>
      <w:tr w:rsidR="003A0587" w:rsidRPr="003A0587" w14:paraId="0FD70398" w14:textId="77777777" w:rsidTr="003A0587">
        <w:trPr>
          <w:trHeight w:val="208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59F8" w14:textId="462CAE47" w:rsidR="003A0587" w:rsidRPr="003A0587" w:rsidRDefault="003A0587" w:rsidP="003A0587">
            <w:pPr>
              <w:spacing w:after="0" w:line="240" w:lineRule="auto"/>
              <w:jc w:val="center"/>
              <w:rPr>
                <w:rFonts w:ascii="Times New Roman" w:eastAsia="Times New Roman" w:hAnsi="Times New Roman" w:cs="Times New Roman"/>
                <w:b/>
                <w:color w:val="000000"/>
                <w:sz w:val="24"/>
                <w:szCs w:val="24"/>
                <w:lang w:eastAsia="ru-RU"/>
              </w:rPr>
            </w:pPr>
            <w:r w:rsidRPr="003A0587">
              <w:rPr>
                <w:rFonts w:ascii="Times New Roman" w:eastAsia="Times New Roman" w:hAnsi="Times New Roman" w:cs="Times New Roman"/>
                <w:b/>
                <w:color w:val="000000"/>
                <w:sz w:val="24"/>
                <w:szCs w:val="24"/>
                <w:lang w:eastAsia="ru-RU"/>
              </w:rPr>
              <w:t>Компонент</w:t>
            </w:r>
          </w:p>
        </w:tc>
        <w:tc>
          <w:tcPr>
            <w:tcW w:w="2293" w:type="dxa"/>
            <w:tcBorders>
              <w:top w:val="single" w:sz="4" w:space="0" w:color="auto"/>
              <w:left w:val="nil"/>
              <w:bottom w:val="single" w:sz="4" w:space="0" w:color="auto"/>
              <w:right w:val="single" w:sz="4" w:space="0" w:color="auto"/>
            </w:tcBorders>
            <w:shd w:val="clear" w:color="auto" w:fill="auto"/>
            <w:noWrap/>
            <w:vAlign w:val="bottom"/>
            <w:hideMark/>
          </w:tcPr>
          <w:p w14:paraId="554F3FC2" w14:textId="558CCD9E" w:rsidR="003A0587" w:rsidRPr="003A0587" w:rsidRDefault="003A0587" w:rsidP="003A0587">
            <w:pPr>
              <w:spacing w:after="0" w:line="240" w:lineRule="auto"/>
              <w:jc w:val="center"/>
              <w:rPr>
                <w:rFonts w:ascii="Times New Roman" w:eastAsia="Times New Roman" w:hAnsi="Times New Roman" w:cs="Times New Roman"/>
                <w:b/>
                <w:color w:val="000000"/>
                <w:sz w:val="24"/>
                <w:szCs w:val="24"/>
                <w:lang w:eastAsia="ru-RU"/>
              </w:rPr>
            </w:pPr>
            <w:r w:rsidRPr="003A0587">
              <w:rPr>
                <w:rFonts w:ascii="Times New Roman" w:eastAsia="Times New Roman" w:hAnsi="Times New Roman" w:cs="Times New Roman"/>
                <w:b/>
                <w:color w:val="000000"/>
                <w:sz w:val="24"/>
                <w:szCs w:val="24"/>
                <w:lang w:eastAsia="ru-RU"/>
              </w:rPr>
              <w:t>Суб-получатель</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D2966D5" w14:textId="471DF253" w:rsidR="003A0587" w:rsidRPr="003A0587" w:rsidRDefault="003A0587" w:rsidP="003A0587">
            <w:pPr>
              <w:spacing w:after="0" w:line="240" w:lineRule="auto"/>
              <w:jc w:val="center"/>
              <w:rPr>
                <w:rFonts w:ascii="Times New Roman" w:eastAsia="Times New Roman" w:hAnsi="Times New Roman" w:cs="Times New Roman"/>
                <w:b/>
                <w:color w:val="000000"/>
                <w:sz w:val="24"/>
                <w:szCs w:val="24"/>
                <w:lang w:eastAsia="ru-RU"/>
              </w:rPr>
            </w:pPr>
            <w:r w:rsidRPr="003A0587">
              <w:rPr>
                <w:rFonts w:ascii="Times New Roman" w:hAnsi="Times New Roman" w:cs="Times New Roman"/>
                <w:b/>
                <w:bCs/>
                <w:color w:val="000000"/>
                <w:sz w:val="24"/>
                <w:szCs w:val="24"/>
              </w:rPr>
              <w:t>Количество сотрудников, которым планируется осуществлять выплату надбавок (на 2019-2020, в сомах)</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385AFDB4" w14:textId="4B0F5DC6" w:rsidR="003A0587" w:rsidRPr="003A0587" w:rsidRDefault="003A0587" w:rsidP="003A0587">
            <w:pPr>
              <w:spacing w:after="0" w:line="240" w:lineRule="auto"/>
              <w:jc w:val="center"/>
              <w:rPr>
                <w:rFonts w:ascii="Times New Roman" w:eastAsia="Times New Roman" w:hAnsi="Times New Roman" w:cs="Times New Roman"/>
                <w:b/>
                <w:color w:val="000000"/>
                <w:sz w:val="24"/>
                <w:szCs w:val="24"/>
                <w:lang w:eastAsia="ru-RU"/>
              </w:rPr>
            </w:pPr>
            <w:r w:rsidRPr="003A0587">
              <w:rPr>
                <w:rFonts w:ascii="Times New Roman" w:hAnsi="Times New Roman" w:cs="Times New Roman"/>
                <w:b/>
                <w:bCs/>
                <w:color w:val="000000"/>
                <w:sz w:val="24"/>
                <w:szCs w:val="24"/>
              </w:rPr>
              <w:t xml:space="preserve">Сумма надбавок (из расчета на 2019-2020, в сомах)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15C3B3D7" w14:textId="26FA903B" w:rsidR="003A0587" w:rsidRPr="003A0587" w:rsidRDefault="003A0587" w:rsidP="003A0587">
            <w:pPr>
              <w:spacing w:after="0" w:line="240" w:lineRule="auto"/>
              <w:jc w:val="center"/>
              <w:rPr>
                <w:rFonts w:ascii="Times New Roman" w:eastAsia="Times New Roman" w:hAnsi="Times New Roman" w:cs="Times New Roman"/>
                <w:b/>
                <w:color w:val="000000"/>
                <w:sz w:val="24"/>
                <w:szCs w:val="24"/>
                <w:lang w:eastAsia="ru-RU"/>
              </w:rPr>
            </w:pPr>
            <w:r w:rsidRPr="003A0587">
              <w:rPr>
                <w:rFonts w:ascii="Times New Roman" w:hAnsi="Times New Roman" w:cs="Times New Roman"/>
                <w:b/>
                <w:bCs/>
                <w:color w:val="000000"/>
                <w:sz w:val="24"/>
                <w:szCs w:val="24"/>
              </w:rPr>
              <w:t xml:space="preserve">Сумма надбавок (из расчета на 2019-2020, в долларах), 1USD=69.6 </w:t>
            </w:r>
          </w:p>
        </w:tc>
      </w:tr>
      <w:tr w:rsidR="007E5258" w:rsidRPr="00E60C41" w14:paraId="2139A918" w14:textId="77777777" w:rsidTr="007E5258">
        <w:trPr>
          <w:trHeight w:val="300"/>
        </w:trPr>
        <w:tc>
          <w:tcPr>
            <w:tcW w:w="1530" w:type="dxa"/>
            <w:vMerge w:val="restart"/>
            <w:tcBorders>
              <w:top w:val="nil"/>
              <w:left w:val="single" w:sz="4" w:space="0" w:color="auto"/>
              <w:right w:val="single" w:sz="4" w:space="0" w:color="auto"/>
            </w:tcBorders>
            <w:shd w:val="clear" w:color="auto" w:fill="auto"/>
            <w:noWrap/>
            <w:vAlign w:val="bottom"/>
            <w:hideMark/>
          </w:tcPr>
          <w:p w14:paraId="450FB080" w14:textId="77777777" w:rsidR="007E5258" w:rsidRPr="00B26267" w:rsidRDefault="007E5258" w:rsidP="007E5258">
            <w:pPr>
              <w:spacing w:after="0" w:line="240" w:lineRule="auto"/>
              <w:rPr>
                <w:rFonts w:ascii="Times New Roman" w:eastAsia="Times New Roman" w:hAnsi="Times New Roman" w:cs="Times New Roman"/>
                <w:b/>
                <w:color w:val="000000"/>
                <w:sz w:val="24"/>
                <w:szCs w:val="24"/>
                <w:lang w:eastAsia="ru-RU"/>
              </w:rPr>
            </w:pPr>
            <w:r w:rsidRPr="00B26267">
              <w:rPr>
                <w:rFonts w:ascii="Times New Roman" w:eastAsia="Times New Roman" w:hAnsi="Times New Roman" w:cs="Times New Roman"/>
                <w:b/>
                <w:color w:val="000000"/>
                <w:sz w:val="24"/>
                <w:szCs w:val="24"/>
                <w:lang w:eastAsia="ru-RU"/>
              </w:rPr>
              <w:t>ВИЧ</w:t>
            </w:r>
          </w:p>
          <w:p w14:paraId="46B19272" w14:textId="1DC7A064" w:rsidR="007E5258" w:rsidRPr="003016AF" w:rsidRDefault="007E5258" w:rsidP="007E5258">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254BEA0B" w14:textId="69C1FB77" w:rsidR="007E5258" w:rsidRPr="003016AF" w:rsidRDefault="007E5258" w:rsidP="007E5258">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Республиканский Центр Наркологии</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EB9A" w14:textId="7AD0196D"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55</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0E614658" w14:textId="124F5D37"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7 587 228,00  </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14:paraId="44D457D0" w14:textId="31F1CC6D"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109 011,90  </w:t>
            </w:r>
          </w:p>
        </w:tc>
      </w:tr>
      <w:tr w:rsidR="007E5258" w:rsidRPr="00E60C41" w14:paraId="6D0DBFE0" w14:textId="77777777" w:rsidTr="007E5258">
        <w:trPr>
          <w:trHeight w:val="300"/>
        </w:trPr>
        <w:tc>
          <w:tcPr>
            <w:tcW w:w="1530" w:type="dxa"/>
            <w:vMerge/>
            <w:tcBorders>
              <w:left w:val="single" w:sz="4" w:space="0" w:color="auto"/>
              <w:right w:val="single" w:sz="4" w:space="0" w:color="auto"/>
            </w:tcBorders>
            <w:shd w:val="clear" w:color="auto" w:fill="auto"/>
            <w:noWrap/>
            <w:vAlign w:val="bottom"/>
            <w:hideMark/>
          </w:tcPr>
          <w:p w14:paraId="3C18D217" w14:textId="48FCB34C" w:rsidR="007E5258" w:rsidRPr="003016AF" w:rsidRDefault="007E5258" w:rsidP="007E5258">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1F408410" w14:textId="084204EA" w:rsidR="007E5258" w:rsidRPr="003016AF" w:rsidRDefault="007E5258" w:rsidP="007E5258">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Республиканский Центр СПИДа</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BB17438" w14:textId="1F57CE9D"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113</w:t>
            </w:r>
          </w:p>
        </w:tc>
        <w:tc>
          <w:tcPr>
            <w:tcW w:w="1761" w:type="dxa"/>
            <w:tcBorders>
              <w:top w:val="nil"/>
              <w:left w:val="nil"/>
              <w:bottom w:val="single" w:sz="4" w:space="0" w:color="auto"/>
              <w:right w:val="single" w:sz="4" w:space="0" w:color="auto"/>
            </w:tcBorders>
            <w:shd w:val="clear" w:color="auto" w:fill="auto"/>
            <w:noWrap/>
            <w:vAlign w:val="center"/>
            <w:hideMark/>
          </w:tcPr>
          <w:p w14:paraId="11C47A03" w14:textId="7F75F571"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2 545 180,80  </w:t>
            </w:r>
          </w:p>
        </w:tc>
        <w:tc>
          <w:tcPr>
            <w:tcW w:w="2054" w:type="dxa"/>
            <w:tcBorders>
              <w:top w:val="nil"/>
              <w:left w:val="nil"/>
              <w:bottom w:val="single" w:sz="4" w:space="0" w:color="auto"/>
              <w:right w:val="single" w:sz="4" w:space="0" w:color="auto"/>
            </w:tcBorders>
            <w:shd w:val="clear" w:color="auto" w:fill="auto"/>
            <w:noWrap/>
            <w:vAlign w:val="center"/>
            <w:hideMark/>
          </w:tcPr>
          <w:p w14:paraId="39898DB2" w14:textId="40FB9E6C"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36 568,69  </w:t>
            </w:r>
          </w:p>
        </w:tc>
      </w:tr>
      <w:tr w:rsidR="007E5258" w:rsidRPr="003016AF" w14:paraId="2A2F19F7" w14:textId="77777777" w:rsidTr="007E5258">
        <w:trPr>
          <w:trHeight w:val="300"/>
        </w:trPr>
        <w:tc>
          <w:tcPr>
            <w:tcW w:w="1530" w:type="dxa"/>
            <w:vMerge/>
            <w:tcBorders>
              <w:left w:val="single" w:sz="4" w:space="0" w:color="auto"/>
              <w:right w:val="single" w:sz="4" w:space="0" w:color="auto"/>
            </w:tcBorders>
            <w:shd w:val="clear" w:color="auto" w:fill="auto"/>
            <w:noWrap/>
            <w:vAlign w:val="bottom"/>
            <w:hideMark/>
          </w:tcPr>
          <w:p w14:paraId="4386E8E3" w14:textId="5EBF228E" w:rsidR="007E5258" w:rsidRPr="003016AF" w:rsidRDefault="007E5258" w:rsidP="007E5258">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29A137B0" w14:textId="44F67A44" w:rsidR="007E5258" w:rsidRPr="003016AF" w:rsidRDefault="007E5258" w:rsidP="007E5258">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Бишкекский городской Центр СПИДа</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5D123FC" w14:textId="404FBFB8"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0</w:t>
            </w:r>
          </w:p>
        </w:tc>
        <w:tc>
          <w:tcPr>
            <w:tcW w:w="1761" w:type="dxa"/>
            <w:tcBorders>
              <w:top w:val="nil"/>
              <w:left w:val="nil"/>
              <w:bottom w:val="single" w:sz="4" w:space="0" w:color="auto"/>
              <w:right w:val="single" w:sz="4" w:space="0" w:color="auto"/>
            </w:tcBorders>
            <w:shd w:val="clear" w:color="auto" w:fill="auto"/>
            <w:noWrap/>
            <w:vAlign w:val="center"/>
            <w:hideMark/>
          </w:tcPr>
          <w:p w14:paraId="335E5583" w14:textId="186835D0"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0,00  </w:t>
            </w:r>
          </w:p>
        </w:tc>
        <w:tc>
          <w:tcPr>
            <w:tcW w:w="2054" w:type="dxa"/>
            <w:tcBorders>
              <w:top w:val="nil"/>
              <w:left w:val="nil"/>
              <w:bottom w:val="single" w:sz="4" w:space="0" w:color="auto"/>
              <w:right w:val="single" w:sz="4" w:space="0" w:color="auto"/>
            </w:tcBorders>
            <w:shd w:val="clear" w:color="auto" w:fill="auto"/>
            <w:noWrap/>
            <w:vAlign w:val="center"/>
            <w:hideMark/>
          </w:tcPr>
          <w:p w14:paraId="450349B2" w14:textId="19A4C4AE"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0,00  </w:t>
            </w:r>
          </w:p>
        </w:tc>
      </w:tr>
      <w:tr w:rsidR="007E5258" w:rsidRPr="003016AF" w14:paraId="38A920C9" w14:textId="77777777" w:rsidTr="007E5258">
        <w:trPr>
          <w:trHeight w:val="300"/>
        </w:trPr>
        <w:tc>
          <w:tcPr>
            <w:tcW w:w="1530" w:type="dxa"/>
            <w:vMerge/>
            <w:tcBorders>
              <w:left w:val="single" w:sz="4" w:space="0" w:color="auto"/>
              <w:bottom w:val="single" w:sz="4" w:space="0" w:color="auto"/>
              <w:right w:val="single" w:sz="4" w:space="0" w:color="auto"/>
            </w:tcBorders>
            <w:shd w:val="clear" w:color="auto" w:fill="auto"/>
            <w:noWrap/>
            <w:vAlign w:val="bottom"/>
            <w:hideMark/>
          </w:tcPr>
          <w:p w14:paraId="6C03EC93" w14:textId="01610EF4" w:rsidR="007E5258" w:rsidRPr="003016AF" w:rsidRDefault="007E5258" w:rsidP="007E5258">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6D97A70E" w14:textId="00D37AD6" w:rsidR="007E5258" w:rsidRPr="003016AF" w:rsidRDefault="007E5258" w:rsidP="007E5258">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Ошский областной Центр СПИДа</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94FBFD3" w14:textId="1EF25AA2"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41</w:t>
            </w:r>
          </w:p>
        </w:tc>
        <w:tc>
          <w:tcPr>
            <w:tcW w:w="1761" w:type="dxa"/>
            <w:tcBorders>
              <w:top w:val="nil"/>
              <w:left w:val="nil"/>
              <w:bottom w:val="single" w:sz="4" w:space="0" w:color="auto"/>
              <w:right w:val="single" w:sz="4" w:space="0" w:color="auto"/>
            </w:tcBorders>
            <w:shd w:val="clear" w:color="auto" w:fill="auto"/>
            <w:noWrap/>
            <w:vAlign w:val="center"/>
            <w:hideMark/>
          </w:tcPr>
          <w:p w14:paraId="537EB521" w14:textId="65F3AC94"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1 730 961,60  </w:t>
            </w:r>
          </w:p>
        </w:tc>
        <w:tc>
          <w:tcPr>
            <w:tcW w:w="2054" w:type="dxa"/>
            <w:tcBorders>
              <w:top w:val="nil"/>
              <w:left w:val="nil"/>
              <w:bottom w:val="single" w:sz="4" w:space="0" w:color="auto"/>
              <w:right w:val="single" w:sz="4" w:space="0" w:color="auto"/>
            </w:tcBorders>
            <w:shd w:val="clear" w:color="auto" w:fill="auto"/>
            <w:noWrap/>
            <w:vAlign w:val="center"/>
            <w:hideMark/>
          </w:tcPr>
          <w:p w14:paraId="3EF784A9" w14:textId="6BADDE78" w:rsidR="007E5258" w:rsidRPr="007E5258" w:rsidRDefault="007E5258" w:rsidP="007E5258">
            <w:pPr>
              <w:spacing w:after="0" w:line="240" w:lineRule="auto"/>
              <w:jc w:val="center"/>
              <w:rPr>
                <w:rFonts w:ascii="Times New Roman" w:eastAsia="Times New Roman" w:hAnsi="Times New Roman" w:cs="Times New Roman"/>
                <w:color w:val="000000"/>
                <w:lang w:eastAsia="ru-RU"/>
              </w:rPr>
            </w:pPr>
            <w:r w:rsidRPr="007E5258">
              <w:rPr>
                <w:rFonts w:ascii="Times New Roman" w:hAnsi="Times New Roman" w:cs="Times New Roman"/>
                <w:color w:val="000000"/>
              </w:rPr>
              <w:t xml:space="preserve">24 870,14  </w:t>
            </w:r>
          </w:p>
        </w:tc>
      </w:tr>
      <w:tr w:rsidR="005D3852" w:rsidRPr="003016AF" w14:paraId="23DC641F" w14:textId="77777777" w:rsidTr="007E5258">
        <w:trPr>
          <w:trHeight w:val="300"/>
        </w:trPr>
        <w:tc>
          <w:tcPr>
            <w:tcW w:w="1530" w:type="dxa"/>
            <w:tcBorders>
              <w:top w:val="nil"/>
              <w:left w:val="single" w:sz="4" w:space="0" w:color="auto"/>
              <w:bottom w:val="single" w:sz="4" w:space="0" w:color="auto"/>
              <w:right w:val="single" w:sz="4" w:space="0" w:color="auto"/>
            </w:tcBorders>
            <w:shd w:val="clear" w:color="000000" w:fill="FFFF00"/>
            <w:noWrap/>
            <w:vAlign w:val="bottom"/>
            <w:hideMark/>
          </w:tcPr>
          <w:p w14:paraId="4B5B8D3F" w14:textId="77777777" w:rsidR="003016AF" w:rsidRPr="003016AF" w:rsidRDefault="003016AF" w:rsidP="003016AF">
            <w:pPr>
              <w:spacing w:after="0" w:line="240" w:lineRule="auto"/>
              <w:rPr>
                <w:rFonts w:ascii="Calibri" w:eastAsia="Times New Roman" w:hAnsi="Calibri" w:cs="Calibri"/>
                <w:color w:val="000000"/>
                <w:lang w:eastAsia="ru-RU"/>
              </w:rPr>
            </w:pPr>
            <w:r w:rsidRPr="003016AF">
              <w:rPr>
                <w:rFonts w:ascii="Calibri" w:eastAsia="Times New Roman" w:hAnsi="Calibri" w:cs="Calibri"/>
                <w:color w:val="000000"/>
                <w:lang w:eastAsia="ru-RU"/>
              </w:rPr>
              <w:lastRenderedPageBreak/>
              <w:t> </w:t>
            </w:r>
          </w:p>
        </w:tc>
        <w:tc>
          <w:tcPr>
            <w:tcW w:w="2293" w:type="dxa"/>
            <w:tcBorders>
              <w:top w:val="nil"/>
              <w:left w:val="nil"/>
              <w:bottom w:val="single" w:sz="4" w:space="0" w:color="auto"/>
              <w:right w:val="single" w:sz="4" w:space="0" w:color="auto"/>
            </w:tcBorders>
            <w:shd w:val="clear" w:color="000000" w:fill="FFFF00"/>
            <w:noWrap/>
            <w:vAlign w:val="bottom"/>
            <w:hideMark/>
          </w:tcPr>
          <w:p w14:paraId="124675A4" w14:textId="77777777" w:rsidR="003016AF" w:rsidRPr="003016AF" w:rsidRDefault="003016AF" w:rsidP="003016AF">
            <w:pPr>
              <w:spacing w:after="0" w:line="240" w:lineRule="auto"/>
              <w:rPr>
                <w:rFonts w:ascii="Calibri" w:eastAsia="Times New Roman" w:hAnsi="Calibri" w:cs="Calibri"/>
                <w:color w:val="000000"/>
                <w:lang w:eastAsia="ru-RU"/>
              </w:rPr>
            </w:pPr>
            <w:r w:rsidRPr="003016AF">
              <w:rPr>
                <w:rFonts w:ascii="Calibri" w:eastAsia="Times New Roman" w:hAnsi="Calibri" w:cs="Calibri"/>
                <w:color w:val="000000"/>
                <w:lang w:eastAsia="ru-RU"/>
              </w:rPr>
              <w:t> </w:t>
            </w:r>
          </w:p>
        </w:tc>
        <w:tc>
          <w:tcPr>
            <w:tcW w:w="1820" w:type="dxa"/>
            <w:tcBorders>
              <w:top w:val="nil"/>
              <w:left w:val="nil"/>
              <w:bottom w:val="single" w:sz="4" w:space="0" w:color="auto"/>
              <w:right w:val="single" w:sz="4" w:space="0" w:color="auto"/>
            </w:tcBorders>
            <w:shd w:val="clear" w:color="000000" w:fill="FFFF00"/>
            <w:noWrap/>
            <w:vAlign w:val="bottom"/>
            <w:hideMark/>
          </w:tcPr>
          <w:p w14:paraId="5107862D" w14:textId="77777777" w:rsidR="003016AF" w:rsidRPr="003016AF" w:rsidRDefault="003016AF" w:rsidP="003016AF">
            <w:pPr>
              <w:spacing w:after="0" w:line="240" w:lineRule="auto"/>
              <w:rPr>
                <w:rFonts w:ascii="Calibri" w:eastAsia="Times New Roman" w:hAnsi="Calibri" w:cs="Calibri"/>
                <w:color w:val="000000"/>
                <w:lang w:eastAsia="ru-RU"/>
              </w:rPr>
            </w:pPr>
            <w:r w:rsidRPr="003016AF">
              <w:rPr>
                <w:rFonts w:ascii="Calibri" w:eastAsia="Times New Roman" w:hAnsi="Calibri" w:cs="Calibri"/>
                <w:color w:val="000000"/>
                <w:lang w:eastAsia="ru-RU"/>
              </w:rPr>
              <w:t> </w:t>
            </w:r>
          </w:p>
        </w:tc>
        <w:tc>
          <w:tcPr>
            <w:tcW w:w="1761" w:type="dxa"/>
            <w:tcBorders>
              <w:top w:val="nil"/>
              <w:left w:val="nil"/>
              <w:bottom w:val="single" w:sz="4" w:space="0" w:color="auto"/>
              <w:right w:val="single" w:sz="4" w:space="0" w:color="auto"/>
            </w:tcBorders>
            <w:shd w:val="clear" w:color="000000" w:fill="FFFF00"/>
            <w:noWrap/>
            <w:vAlign w:val="bottom"/>
            <w:hideMark/>
          </w:tcPr>
          <w:p w14:paraId="28B35DCA" w14:textId="77777777" w:rsidR="003016AF" w:rsidRPr="003016AF" w:rsidRDefault="003016AF" w:rsidP="003016AF">
            <w:pPr>
              <w:spacing w:after="0" w:line="240" w:lineRule="auto"/>
              <w:rPr>
                <w:rFonts w:ascii="Calibri" w:eastAsia="Times New Roman" w:hAnsi="Calibri" w:cs="Calibri"/>
                <w:color w:val="000000"/>
                <w:lang w:eastAsia="ru-RU"/>
              </w:rPr>
            </w:pPr>
            <w:r w:rsidRPr="003016AF">
              <w:rPr>
                <w:rFonts w:ascii="Calibri" w:eastAsia="Times New Roman" w:hAnsi="Calibri" w:cs="Calibri"/>
                <w:color w:val="000000"/>
                <w:lang w:eastAsia="ru-RU"/>
              </w:rPr>
              <w:t> </w:t>
            </w:r>
          </w:p>
        </w:tc>
        <w:tc>
          <w:tcPr>
            <w:tcW w:w="2054" w:type="dxa"/>
            <w:tcBorders>
              <w:top w:val="nil"/>
              <w:left w:val="nil"/>
              <w:bottom w:val="single" w:sz="4" w:space="0" w:color="auto"/>
              <w:right w:val="single" w:sz="4" w:space="0" w:color="auto"/>
            </w:tcBorders>
            <w:shd w:val="clear" w:color="000000" w:fill="FFFF00"/>
            <w:noWrap/>
            <w:vAlign w:val="bottom"/>
            <w:hideMark/>
          </w:tcPr>
          <w:p w14:paraId="0421E860" w14:textId="77777777" w:rsidR="003016AF" w:rsidRPr="003016AF" w:rsidRDefault="003016AF" w:rsidP="003016AF">
            <w:pPr>
              <w:spacing w:after="0" w:line="240" w:lineRule="auto"/>
              <w:rPr>
                <w:rFonts w:ascii="Calibri" w:eastAsia="Times New Roman" w:hAnsi="Calibri" w:cs="Calibri"/>
                <w:color w:val="000000"/>
                <w:lang w:eastAsia="ru-RU"/>
              </w:rPr>
            </w:pPr>
            <w:r w:rsidRPr="003016AF">
              <w:rPr>
                <w:rFonts w:ascii="Calibri" w:eastAsia="Times New Roman" w:hAnsi="Calibri" w:cs="Calibri"/>
                <w:color w:val="000000"/>
                <w:lang w:eastAsia="ru-RU"/>
              </w:rPr>
              <w:t> </w:t>
            </w:r>
          </w:p>
        </w:tc>
      </w:tr>
      <w:tr w:rsidR="005536C7" w:rsidRPr="003016AF" w14:paraId="26B8FDA8" w14:textId="77777777" w:rsidTr="005536C7">
        <w:trPr>
          <w:trHeight w:val="300"/>
        </w:trPr>
        <w:tc>
          <w:tcPr>
            <w:tcW w:w="1530" w:type="dxa"/>
            <w:vMerge w:val="restart"/>
            <w:tcBorders>
              <w:top w:val="nil"/>
              <w:left w:val="single" w:sz="4" w:space="0" w:color="auto"/>
              <w:right w:val="single" w:sz="4" w:space="0" w:color="auto"/>
            </w:tcBorders>
            <w:shd w:val="clear" w:color="auto" w:fill="auto"/>
            <w:noWrap/>
            <w:vAlign w:val="bottom"/>
            <w:hideMark/>
          </w:tcPr>
          <w:p w14:paraId="572D4AD7" w14:textId="77777777" w:rsidR="005536C7" w:rsidRPr="00F4149A" w:rsidRDefault="005536C7" w:rsidP="005536C7">
            <w:pPr>
              <w:spacing w:after="0" w:line="240" w:lineRule="auto"/>
              <w:rPr>
                <w:rFonts w:ascii="Times New Roman" w:eastAsia="Times New Roman" w:hAnsi="Times New Roman" w:cs="Times New Roman"/>
                <w:b/>
                <w:color w:val="000000"/>
                <w:sz w:val="24"/>
                <w:szCs w:val="24"/>
                <w:lang w:eastAsia="ru-RU"/>
              </w:rPr>
            </w:pPr>
            <w:r w:rsidRPr="00F4149A">
              <w:rPr>
                <w:rFonts w:ascii="Times New Roman" w:eastAsia="Times New Roman" w:hAnsi="Times New Roman" w:cs="Times New Roman"/>
                <w:b/>
                <w:color w:val="000000"/>
                <w:sz w:val="24"/>
                <w:szCs w:val="24"/>
                <w:lang w:eastAsia="ru-RU"/>
              </w:rPr>
              <w:t>ТБ</w:t>
            </w:r>
          </w:p>
          <w:p w14:paraId="58F9CA68" w14:textId="71112698" w:rsidR="005536C7" w:rsidRPr="003016AF" w:rsidRDefault="005536C7" w:rsidP="005536C7">
            <w:pPr>
              <w:spacing w:after="0" w:line="240" w:lineRule="auto"/>
              <w:rPr>
                <w:rFonts w:ascii="Calibri" w:eastAsia="Times New Roman" w:hAnsi="Calibri" w:cs="Calibri"/>
                <w:color w:val="000000"/>
                <w:lang w:eastAsia="ru-RU"/>
              </w:rPr>
            </w:pPr>
            <w:r w:rsidRPr="003016AF">
              <w:rPr>
                <w:rFonts w:ascii="Calibri" w:eastAsia="Times New Roman" w:hAnsi="Calibri" w:cs="Calibri"/>
                <w:color w:val="000000"/>
                <w:lang w:eastAsia="ru-RU"/>
              </w:rPr>
              <w:t xml:space="preserve"> </w:t>
            </w:r>
          </w:p>
        </w:tc>
        <w:tc>
          <w:tcPr>
            <w:tcW w:w="2293" w:type="dxa"/>
            <w:tcBorders>
              <w:top w:val="nil"/>
              <w:left w:val="nil"/>
              <w:bottom w:val="single" w:sz="4" w:space="0" w:color="auto"/>
              <w:right w:val="single" w:sz="4" w:space="0" w:color="auto"/>
            </w:tcBorders>
            <w:shd w:val="clear" w:color="auto" w:fill="auto"/>
            <w:noWrap/>
            <w:vAlign w:val="bottom"/>
            <w:hideMark/>
          </w:tcPr>
          <w:p w14:paraId="01D6ED20" w14:textId="01B829E7"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Национальный Центр Фтизиатрии</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3A35F" w14:textId="5FDE983E"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4</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354F700B" w14:textId="7983772F"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433 200,00  </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14:paraId="438A2BA4" w14:textId="43803F29"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6 224,14  </w:t>
            </w:r>
          </w:p>
        </w:tc>
      </w:tr>
      <w:tr w:rsidR="005536C7" w:rsidRPr="003016AF" w14:paraId="0B455F7C"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21E7F006" w14:textId="44BD7E47"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59EFCF6C" w14:textId="6A491A2E"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Бишкекский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E9B5044" w14:textId="2A03CFC1"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37632555" w14:textId="6F45DA01"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72 000,00  </w:t>
            </w:r>
          </w:p>
        </w:tc>
        <w:tc>
          <w:tcPr>
            <w:tcW w:w="2054" w:type="dxa"/>
            <w:tcBorders>
              <w:top w:val="nil"/>
              <w:left w:val="nil"/>
              <w:bottom w:val="single" w:sz="4" w:space="0" w:color="auto"/>
              <w:right w:val="single" w:sz="4" w:space="0" w:color="auto"/>
            </w:tcBorders>
            <w:shd w:val="clear" w:color="auto" w:fill="auto"/>
            <w:noWrap/>
            <w:vAlign w:val="center"/>
            <w:hideMark/>
          </w:tcPr>
          <w:p w14:paraId="719C1102" w14:textId="65C94FB9"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1 034,48  </w:t>
            </w:r>
          </w:p>
        </w:tc>
      </w:tr>
      <w:tr w:rsidR="005536C7" w:rsidRPr="003016AF" w14:paraId="51F885F8"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7F6CBEEE" w14:textId="1ABD5136"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09E5BB15" w14:textId="33F941CA"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Чуйский областной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91B802F" w14:textId="770453AE"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4F115D1F" w14:textId="7C0B347E"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90 000,00  </w:t>
            </w:r>
          </w:p>
        </w:tc>
        <w:tc>
          <w:tcPr>
            <w:tcW w:w="2054" w:type="dxa"/>
            <w:tcBorders>
              <w:top w:val="nil"/>
              <w:left w:val="nil"/>
              <w:bottom w:val="single" w:sz="4" w:space="0" w:color="auto"/>
              <w:right w:val="single" w:sz="4" w:space="0" w:color="auto"/>
            </w:tcBorders>
            <w:shd w:val="clear" w:color="auto" w:fill="auto"/>
            <w:noWrap/>
            <w:vAlign w:val="center"/>
            <w:hideMark/>
          </w:tcPr>
          <w:p w14:paraId="682E4421" w14:textId="54E9B065"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1 293,10  </w:t>
            </w:r>
          </w:p>
        </w:tc>
      </w:tr>
      <w:tr w:rsidR="005536C7" w:rsidRPr="003016AF" w14:paraId="6897CB8F"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46386F15" w14:textId="4DA664F0"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7E0A595C" w14:textId="30198A43"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Нарынский областной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74D0458" w14:textId="2420FED1"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20AC63A9" w14:textId="20DC4F86"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36 000,00  </w:t>
            </w:r>
          </w:p>
        </w:tc>
        <w:tc>
          <w:tcPr>
            <w:tcW w:w="2054" w:type="dxa"/>
            <w:tcBorders>
              <w:top w:val="nil"/>
              <w:left w:val="nil"/>
              <w:bottom w:val="single" w:sz="4" w:space="0" w:color="auto"/>
              <w:right w:val="single" w:sz="4" w:space="0" w:color="auto"/>
            </w:tcBorders>
            <w:shd w:val="clear" w:color="auto" w:fill="auto"/>
            <w:noWrap/>
            <w:vAlign w:val="center"/>
            <w:hideMark/>
          </w:tcPr>
          <w:p w14:paraId="10780D02" w14:textId="3EE398FA"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517,24  </w:t>
            </w:r>
          </w:p>
        </w:tc>
      </w:tr>
      <w:tr w:rsidR="005536C7" w:rsidRPr="003016AF" w14:paraId="744E2752"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226911E1" w14:textId="66530522"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33DFB1EA" w14:textId="6DEF5B96"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Таласский областной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BFE442B" w14:textId="3C708BBB"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0489E8FC" w14:textId="44AD67C4"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36 000,00  </w:t>
            </w:r>
          </w:p>
        </w:tc>
        <w:tc>
          <w:tcPr>
            <w:tcW w:w="2054" w:type="dxa"/>
            <w:tcBorders>
              <w:top w:val="nil"/>
              <w:left w:val="nil"/>
              <w:bottom w:val="single" w:sz="4" w:space="0" w:color="auto"/>
              <w:right w:val="single" w:sz="4" w:space="0" w:color="auto"/>
            </w:tcBorders>
            <w:shd w:val="clear" w:color="auto" w:fill="auto"/>
            <w:noWrap/>
            <w:vAlign w:val="center"/>
            <w:hideMark/>
          </w:tcPr>
          <w:p w14:paraId="39BBCA56" w14:textId="4B729415"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517,24  </w:t>
            </w:r>
          </w:p>
        </w:tc>
      </w:tr>
      <w:tr w:rsidR="005536C7" w:rsidRPr="003016AF" w14:paraId="10E59662"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75476C12" w14:textId="080BD580"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5009F556" w14:textId="2572985D"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Баткенский областной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8D5027D" w14:textId="05A7C738"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2ECD5A0A" w14:textId="10925DCD"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36 000,00  </w:t>
            </w:r>
          </w:p>
        </w:tc>
        <w:tc>
          <w:tcPr>
            <w:tcW w:w="2054" w:type="dxa"/>
            <w:tcBorders>
              <w:top w:val="nil"/>
              <w:left w:val="nil"/>
              <w:bottom w:val="single" w:sz="4" w:space="0" w:color="auto"/>
              <w:right w:val="single" w:sz="4" w:space="0" w:color="auto"/>
            </w:tcBorders>
            <w:shd w:val="clear" w:color="auto" w:fill="auto"/>
            <w:noWrap/>
            <w:vAlign w:val="center"/>
            <w:hideMark/>
          </w:tcPr>
          <w:p w14:paraId="1704094D" w14:textId="5A254CA0"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517,24  </w:t>
            </w:r>
          </w:p>
        </w:tc>
      </w:tr>
      <w:tr w:rsidR="005536C7" w:rsidRPr="003016AF" w14:paraId="0236C54B"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52C6E50C" w14:textId="2D33178D"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334DE716" w14:textId="5471A51E"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 xml:space="preserve">Ыссык-Кульский областной ТБ Центр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988DE90" w14:textId="63F97715"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32CF0B63" w14:textId="745A3C1D"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36 000,00  </w:t>
            </w:r>
          </w:p>
        </w:tc>
        <w:tc>
          <w:tcPr>
            <w:tcW w:w="2054" w:type="dxa"/>
            <w:tcBorders>
              <w:top w:val="nil"/>
              <w:left w:val="nil"/>
              <w:bottom w:val="single" w:sz="4" w:space="0" w:color="auto"/>
              <w:right w:val="single" w:sz="4" w:space="0" w:color="auto"/>
            </w:tcBorders>
            <w:shd w:val="clear" w:color="auto" w:fill="auto"/>
            <w:noWrap/>
            <w:vAlign w:val="center"/>
            <w:hideMark/>
          </w:tcPr>
          <w:p w14:paraId="4BF49CF8" w14:textId="44C11C6C"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517,24  </w:t>
            </w:r>
          </w:p>
        </w:tc>
      </w:tr>
      <w:tr w:rsidR="005536C7" w:rsidRPr="003016AF" w14:paraId="575CD350" w14:textId="77777777" w:rsidTr="005536C7">
        <w:trPr>
          <w:trHeight w:val="300"/>
        </w:trPr>
        <w:tc>
          <w:tcPr>
            <w:tcW w:w="1530" w:type="dxa"/>
            <w:vMerge/>
            <w:tcBorders>
              <w:left w:val="single" w:sz="4" w:space="0" w:color="auto"/>
              <w:right w:val="single" w:sz="4" w:space="0" w:color="auto"/>
            </w:tcBorders>
            <w:shd w:val="clear" w:color="auto" w:fill="auto"/>
            <w:noWrap/>
            <w:vAlign w:val="bottom"/>
            <w:hideMark/>
          </w:tcPr>
          <w:p w14:paraId="0A3B70A4" w14:textId="1ECD254B"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255D055F" w14:textId="5585A751"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Джалал-Абадский областной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5463400" w14:textId="3F6C26B0"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5145CA6D" w14:textId="33150468"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90 000,00  </w:t>
            </w:r>
          </w:p>
        </w:tc>
        <w:tc>
          <w:tcPr>
            <w:tcW w:w="2054" w:type="dxa"/>
            <w:tcBorders>
              <w:top w:val="nil"/>
              <w:left w:val="nil"/>
              <w:bottom w:val="single" w:sz="4" w:space="0" w:color="auto"/>
              <w:right w:val="single" w:sz="4" w:space="0" w:color="auto"/>
            </w:tcBorders>
            <w:shd w:val="clear" w:color="auto" w:fill="auto"/>
            <w:noWrap/>
            <w:vAlign w:val="center"/>
            <w:hideMark/>
          </w:tcPr>
          <w:p w14:paraId="7D739D0C" w14:textId="462DF60A"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1 293,10  </w:t>
            </w:r>
          </w:p>
        </w:tc>
      </w:tr>
      <w:tr w:rsidR="005536C7" w:rsidRPr="003016AF" w14:paraId="430B0B86" w14:textId="77777777" w:rsidTr="005536C7">
        <w:trPr>
          <w:trHeight w:val="300"/>
        </w:trPr>
        <w:tc>
          <w:tcPr>
            <w:tcW w:w="1530" w:type="dxa"/>
            <w:vMerge/>
            <w:tcBorders>
              <w:left w:val="single" w:sz="4" w:space="0" w:color="auto"/>
              <w:bottom w:val="single" w:sz="4" w:space="0" w:color="auto"/>
              <w:right w:val="single" w:sz="4" w:space="0" w:color="auto"/>
            </w:tcBorders>
            <w:shd w:val="clear" w:color="auto" w:fill="auto"/>
            <w:noWrap/>
            <w:vAlign w:val="bottom"/>
            <w:hideMark/>
          </w:tcPr>
          <w:p w14:paraId="1F238AF1" w14:textId="445DC6B2" w:rsidR="005536C7" w:rsidRPr="003016AF" w:rsidRDefault="005536C7" w:rsidP="005536C7">
            <w:pPr>
              <w:spacing w:after="0" w:line="240" w:lineRule="auto"/>
              <w:rPr>
                <w:rFonts w:ascii="Calibri" w:eastAsia="Times New Roman" w:hAnsi="Calibri" w:cs="Calibri"/>
                <w:color w:val="000000"/>
                <w:lang w:eastAsia="ru-RU"/>
              </w:rPr>
            </w:pPr>
          </w:p>
        </w:tc>
        <w:tc>
          <w:tcPr>
            <w:tcW w:w="2293" w:type="dxa"/>
            <w:tcBorders>
              <w:top w:val="nil"/>
              <w:left w:val="nil"/>
              <w:bottom w:val="single" w:sz="4" w:space="0" w:color="auto"/>
              <w:right w:val="single" w:sz="4" w:space="0" w:color="auto"/>
            </w:tcBorders>
            <w:shd w:val="clear" w:color="auto" w:fill="auto"/>
            <w:noWrap/>
            <w:vAlign w:val="bottom"/>
            <w:hideMark/>
          </w:tcPr>
          <w:p w14:paraId="31960217" w14:textId="182FB99F" w:rsidR="005536C7" w:rsidRPr="003016AF" w:rsidRDefault="005536C7" w:rsidP="005536C7">
            <w:pPr>
              <w:spacing w:after="0" w:line="240" w:lineRule="auto"/>
              <w:rPr>
                <w:rFonts w:ascii="Calibri" w:eastAsia="Times New Roman" w:hAnsi="Calibri" w:cs="Calibri"/>
                <w:color w:val="000000"/>
                <w:lang w:eastAsia="ru-RU"/>
              </w:rPr>
            </w:pPr>
            <w:r w:rsidRPr="00B26267">
              <w:rPr>
                <w:rFonts w:ascii="Times New Roman" w:eastAsia="Times New Roman" w:hAnsi="Times New Roman" w:cs="Times New Roman"/>
                <w:color w:val="000000"/>
                <w:sz w:val="24"/>
                <w:szCs w:val="24"/>
                <w:lang w:eastAsia="ru-RU"/>
              </w:rPr>
              <w:t>Ошский областной ТБ Центр</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130A195" w14:textId="6C44C15C"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1</w:t>
            </w:r>
          </w:p>
        </w:tc>
        <w:tc>
          <w:tcPr>
            <w:tcW w:w="1761" w:type="dxa"/>
            <w:tcBorders>
              <w:top w:val="nil"/>
              <w:left w:val="nil"/>
              <w:bottom w:val="single" w:sz="4" w:space="0" w:color="auto"/>
              <w:right w:val="single" w:sz="4" w:space="0" w:color="auto"/>
            </w:tcBorders>
            <w:shd w:val="clear" w:color="auto" w:fill="auto"/>
            <w:noWrap/>
            <w:vAlign w:val="center"/>
            <w:hideMark/>
          </w:tcPr>
          <w:p w14:paraId="31B39EAE" w14:textId="24BADD8F"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90 000,00  </w:t>
            </w:r>
          </w:p>
        </w:tc>
        <w:tc>
          <w:tcPr>
            <w:tcW w:w="2054" w:type="dxa"/>
            <w:tcBorders>
              <w:top w:val="nil"/>
              <w:left w:val="nil"/>
              <w:bottom w:val="single" w:sz="4" w:space="0" w:color="auto"/>
              <w:right w:val="single" w:sz="4" w:space="0" w:color="auto"/>
            </w:tcBorders>
            <w:shd w:val="clear" w:color="auto" w:fill="auto"/>
            <w:noWrap/>
            <w:vAlign w:val="center"/>
            <w:hideMark/>
          </w:tcPr>
          <w:p w14:paraId="52DB52F9" w14:textId="2FD28999" w:rsidR="005536C7" w:rsidRPr="005536C7" w:rsidRDefault="005536C7" w:rsidP="005536C7">
            <w:pPr>
              <w:spacing w:after="0" w:line="240" w:lineRule="auto"/>
              <w:jc w:val="center"/>
              <w:rPr>
                <w:rFonts w:ascii="Times New Roman" w:eastAsia="Times New Roman" w:hAnsi="Times New Roman" w:cs="Times New Roman"/>
                <w:color w:val="000000"/>
                <w:sz w:val="24"/>
                <w:szCs w:val="24"/>
                <w:lang w:eastAsia="ru-RU"/>
              </w:rPr>
            </w:pPr>
            <w:r w:rsidRPr="005536C7">
              <w:rPr>
                <w:rFonts w:ascii="Times New Roman" w:hAnsi="Times New Roman" w:cs="Times New Roman"/>
                <w:color w:val="000000"/>
                <w:sz w:val="24"/>
                <w:szCs w:val="24"/>
              </w:rPr>
              <w:t xml:space="preserve">1 293,10  </w:t>
            </w:r>
          </w:p>
        </w:tc>
      </w:tr>
      <w:tr w:rsidR="005536C7" w:rsidRPr="003016AF" w14:paraId="6A38C333" w14:textId="77777777" w:rsidTr="005536C7">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9C5F131" w14:textId="49975224" w:rsidR="005536C7" w:rsidRPr="003016AF" w:rsidRDefault="005536C7" w:rsidP="005536C7">
            <w:pPr>
              <w:spacing w:after="0" w:line="240" w:lineRule="auto"/>
              <w:rPr>
                <w:rFonts w:ascii="Calibri" w:eastAsia="Times New Roman" w:hAnsi="Calibri" w:cs="Calibri"/>
                <w:b/>
                <w:bCs/>
                <w:color w:val="000000"/>
                <w:lang w:eastAsia="ru-RU"/>
              </w:rPr>
            </w:pPr>
            <w:r w:rsidRPr="005536C7">
              <w:rPr>
                <w:rFonts w:ascii="Times New Roman" w:eastAsia="Times New Roman" w:hAnsi="Times New Roman" w:cs="Times New Roman"/>
                <w:b/>
                <w:color w:val="000000"/>
                <w:sz w:val="24"/>
                <w:szCs w:val="24"/>
                <w:lang w:eastAsia="ru-RU"/>
              </w:rPr>
              <w:t>Всего</w:t>
            </w:r>
          </w:p>
        </w:tc>
        <w:tc>
          <w:tcPr>
            <w:tcW w:w="2293" w:type="dxa"/>
            <w:tcBorders>
              <w:top w:val="nil"/>
              <w:left w:val="nil"/>
              <w:bottom w:val="single" w:sz="4" w:space="0" w:color="auto"/>
              <w:right w:val="single" w:sz="4" w:space="0" w:color="auto"/>
            </w:tcBorders>
            <w:shd w:val="clear" w:color="auto" w:fill="auto"/>
            <w:noWrap/>
            <w:vAlign w:val="bottom"/>
            <w:hideMark/>
          </w:tcPr>
          <w:p w14:paraId="59C2B2A6" w14:textId="77777777" w:rsidR="005536C7" w:rsidRPr="003016AF" w:rsidRDefault="005536C7" w:rsidP="005536C7">
            <w:pPr>
              <w:spacing w:after="0" w:line="240" w:lineRule="auto"/>
              <w:rPr>
                <w:rFonts w:ascii="Calibri" w:eastAsia="Times New Roman" w:hAnsi="Calibri" w:cs="Calibri"/>
                <w:b/>
                <w:bCs/>
                <w:color w:val="000000"/>
                <w:lang w:eastAsia="ru-RU"/>
              </w:rPr>
            </w:pPr>
            <w:r w:rsidRPr="003016AF">
              <w:rPr>
                <w:rFonts w:ascii="Calibri" w:eastAsia="Times New Roman" w:hAnsi="Calibri" w:cs="Calibri"/>
                <w:b/>
                <w:bCs/>
                <w:color w:val="000000"/>
                <w:lang w:eastAsia="ru-RU"/>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4FF538D" w14:textId="3AF57378" w:rsidR="005536C7" w:rsidRPr="005536C7" w:rsidRDefault="005536C7" w:rsidP="005536C7">
            <w:pPr>
              <w:spacing w:after="0" w:line="240" w:lineRule="auto"/>
              <w:jc w:val="center"/>
              <w:rPr>
                <w:rFonts w:ascii="Times New Roman" w:eastAsia="Times New Roman" w:hAnsi="Times New Roman" w:cs="Times New Roman"/>
                <w:b/>
                <w:bCs/>
                <w:color w:val="000000"/>
                <w:sz w:val="24"/>
                <w:szCs w:val="24"/>
                <w:lang w:eastAsia="ru-RU"/>
              </w:rPr>
            </w:pPr>
            <w:r w:rsidRPr="005536C7">
              <w:rPr>
                <w:rFonts w:ascii="Times New Roman" w:hAnsi="Times New Roman" w:cs="Times New Roman"/>
                <w:b/>
                <w:bCs/>
                <w:color w:val="000000"/>
                <w:sz w:val="24"/>
                <w:szCs w:val="24"/>
              </w:rPr>
              <w:t>221</w:t>
            </w:r>
          </w:p>
        </w:tc>
        <w:tc>
          <w:tcPr>
            <w:tcW w:w="1761" w:type="dxa"/>
            <w:tcBorders>
              <w:top w:val="nil"/>
              <w:left w:val="nil"/>
              <w:bottom w:val="single" w:sz="4" w:space="0" w:color="auto"/>
              <w:right w:val="single" w:sz="4" w:space="0" w:color="auto"/>
            </w:tcBorders>
            <w:shd w:val="clear" w:color="auto" w:fill="auto"/>
            <w:noWrap/>
            <w:vAlign w:val="center"/>
            <w:hideMark/>
          </w:tcPr>
          <w:p w14:paraId="723511E0" w14:textId="755BA7F8" w:rsidR="005536C7" w:rsidRPr="005536C7" w:rsidRDefault="005536C7" w:rsidP="005536C7">
            <w:pPr>
              <w:spacing w:after="0" w:line="240" w:lineRule="auto"/>
              <w:jc w:val="center"/>
              <w:rPr>
                <w:rFonts w:ascii="Times New Roman" w:eastAsia="Times New Roman" w:hAnsi="Times New Roman" w:cs="Times New Roman"/>
                <w:b/>
                <w:bCs/>
                <w:color w:val="000000"/>
                <w:sz w:val="24"/>
                <w:szCs w:val="24"/>
                <w:lang w:eastAsia="ru-RU"/>
              </w:rPr>
            </w:pPr>
            <w:r w:rsidRPr="005536C7">
              <w:rPr>
                <w:rFonts w:ascii="Times New Roman" w:hAnsi="Times New Roman" w:cs="Times New Roman"/>
                <w:b/>
                <w:bCs/>
                <w:color w:val="000000"/>
                <w:sz w:val="24"/>
                <w:szCs w:val="24"/>
              </w:rPr>
              <w:t xml:space="preserve">12 782 570,40  </w:t>
            </w:r>
          </w:p>
        </w:tc>
        <w:tc>
          <w:tcPr>
            <w:tcW w:w="2054" w:type="dxa"/>
            <w:tcBorders>
              <w:top w:val="nil"/>
              <w:left w:val="nil"/>
              <w:bottom w:val="single" w:sz="4" w:space="0" w:color="auto"/>
              <w:right w:val="single" w:sz="4" w:space="0" w:color="auto"/>
            </w:tcBorders>
            <w:shd w:val="clear" w:color="auto" w:fill="auto"/>
            <w:noWrap/>
            <w:vAlign w:val="center"/>
            <w:hideMark/>
          </w:tcPr>
          <w:p w14:paraId="78FBAD6A" w14:textId="5847CC14" w:rsidR="005536C7" w:rsidRPr="005536C7" w:rsidRDefault="005536C7" w:rsidP="005536C7">
            <w:pPr>
              <w:spacing w:after="0" w:line="240" w:lineRule="auto"/>
              <w:jc w:val="center"/>
              <w:rPr>
                <w:rFonts w:ascii="Times New Roman" w:eastAsia="Times New Roman" w:hAnsi="Times New Roman" w:cs="Times New Roman"/>
                <w:b/>
                <w:bCs/>
                <w:color w:val="000000"/>
                <w:sz w:val="24"/>
                <w:szCs w:val="24"/>
                <w:lang w:eastAsia="ru-RU"/>
              </w:rPr>
            </w:pPr>
            <w:r w:rsidRPr="005536C7">
              <w:rPr>
                <w:rFonts w:ascii="Times New Roman" w:hAnsi="Times New Roman" w:cs="Times New Roman"/>
                <w:b/>
                <w:bCs/>
                <w:color w:val="000000"/>
                <w:sz w:val="24"/>
                <w:szCs w:val="24"/>
              </w:rPr>
              <w:t xml:space="preserve">183 657,62  </w:t>
            </w:r>
          </w:p>
        </w:tc>
      </w:tr>
    </w:tbl>
    <w:p w14:paraId="32588151" w14:textId="77777777" w:rsidR="003016AF" w:rsidRDefault="003016AF" w:rsidP="00F95C0A">
      <w:pPr>
        <w:jc w:val="both"/>
        <w:rPr>
          <w:rFonts w:ascii="Times New Roman" w:hAnsi="Times New Roman" w:cs="Times New Roman"/>
          <w:color w:val="000000" w:themeColor="text1"/>
          <w:spacing w:val="2"/>
          <w:sz w:val="28"/>
          <w:szCs w:val="28"/>
          <w:shd w:val="clear" w:color="auto" w:fill="FFFFFF"/>
        </w:rPr>
      </w:pPr>
    </w:p>
    <w:p w14:paraId="366B79CE" w14:textId="77777777" w:rsidR="006A39C3" w:rsidRDefault="005E090D" w:rsidP="00F95C0A">
      <w:pPr>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Таким образом, можно увидеть объем сокращения по ставкам и финансовым средствам </w:t>
      </w:r>
      <w:r w:rsidR="006A39C3">
        <w:rPr>
          <w:rFonts w:ascii="Times New Roman" w:hAnsi="Times New Roman" w:cs="Times New Roman"/>
          <w:color w:val="000000" w:themeColor="text1"/>
          <w:spacing w:val="2"/>
          <w:sz w:val="28"/>
          <w:szCs w:val="28"/>
          <w:shd w:val="clear" w:color="auto" w:fill="FFFFFF"/>
        </w:rPr>
        <w:t>ниже.</w:t>
      </w:r>
    </w:p>
    <w:p w14:paraId="74627660" w14:textId="093578B3" w:rsidR="00F95C0A" w:rsidRPr="006A39C3" w:rsidRDefault="005E090D" w:rsidP="00F95C0A">
      <w:pPr>
        <w:jc w:val="both"/>
        <w:rPr>
          <w:rFonts w:ascii="Times New Roman" w:hAnsi="Times New Roman" w:cs="Times New Roman"/>
          <w:b/>
          <w:color w:val="000000" w:themeColor="text1"/>
          <w:spacing w:val="2"/>
          <w:sz w:val="28"/>
          <w:szCs w:val="28"/>
          <w:shd w:val="clear" w:color="auto" w:fill="FFFFFF"/>
          <w:lang w:val="en-US"/>
        </w:rPr>
      </w:pPr>
      <w:r w:rsidRPr="006A39C3">
        <w:rPr>
          <w:rFonts w:ascii="Times New Roman" w:hAnsi="Times New Roman" w:cs="Times New Roman"/>
          <w:b/>
          <w:color w:val="000000" w:themeColor="text1"/>
          <w:spacing w:val="2"/>
          <w:sz w:val="28"/>
          <w:szCs w:val="28"/>
          <w:shd w:val="clear" w:color="auto" w:fill="FFFFFF"/>
        </w:rPr>
        <w:t>Таблиц</w:t>
      </w:r>
      <w:r w:rsidR="006A39C3" w:rsidRPr="006A39C3">
        <w:rPr>
          <w:rFonts w:ascii="Times New Roman" w:hAnsi="Times New Roman" w:cs="Times New Roman"/>
          <w:b/>
          <w:color w:val="000000" w:themeColor="text1"/>
          <w:spacing w:val="2"/>
          <w:sz w:val="28"/>
          <w:szCs w:val="28"/>
          <w:shd w:val="clear" w:color="auto" w:fill="FFFFFF"/>
        </w:rPr>
        <w:t>а</w:t>
      </w:r>
      <w:r w:rsidRPr="006A39C3">
        <w:rPr>
          <w:rFonts w:ascii="Times New Roman" w:hAnsi="Times New Roman" w:cs="Times New Roman"/>
          <w:b/>
          <w:color w:val="000000" w:themeColor="text1"/>
          <w:spacing w:val="2"/>
          <w:sz w:val="28"/>
          <w:szCs w:val="28"/>
          <w:shd w:val="clear" w:color="auto" w:fill="FFFFFF"/>
        </w:rPr>
        <w:t xml:space="preserve"> 3</w:t>
      </w:r>
      <w:r w:rsidR="006A39C3" w:rsidRPr="006A39C3">
        <w:rPr>
          <w:rFonts w:ascii="Times New Roman" w:hAnsi="Times New Roman" w:cs="Times New Roman"/>
          <w:b/>
          <w:color w:val="000000" w:themeColor="text1"/>
          <w:spacing w:val="2"/>
          <w:sz w:val="28"/>
          <w:szCs w:val="28"/>
          <w:shd w:val="clear" w:color="auto" w:fill="FFFFFF"/>
        </w:rPr>
        <w:t>.</w:t>
      </w:r>
    </w:p>
    <w:tbl>
      <w:tblPr>
        <w:tblW w:w="10959" w:type="dxa"/>
        <w:tblInd w:w="113" w:type="dxa"/>
        <w:tblLook w:val="04A0" w:firstRow="1" w:lastRow="0" w:firstColumn="1" w:lastColumn="0" w:noHBand="0" w:noVBand="1"/>
      </w:tblPr>
      <w:tblGrid>
        <w:gridCol w:w="1433"/>
        <w:gridCol w:w="2248"/>
        <w:gridCol w:w="2268"/>
        <w:gridCol w:w="1782"/>
        <w:gridCol w:w="1641"/>
        <w:gridCol w:w="1587"/>
      </w:tblGrid>
      <w:tr w:rsidR="006A39C3" w:rsidRPr="00B71CB8" w14:paraId="1980B5F1" w14:textId="77777777" w:rsidTr="006A39C3">
        <w:trPr>
          <w:trHeight w:val="200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085C3E96" w14:textId="224055D1" w:rsidR="006A39C3" w:rsidRPr="006A39C3" w:rsidRDefault="006A39C3" w:rsidP="006A39C3">
            <w:pPr>
              <w:spacing w:after="0" w:line="240" w:lineRule="auto"/>
              <w:jc w:val="center"/>
              <w:rPr>
                <w:rFonts w:ascii="Times New Roman" w:eastAsia="Times New Roman" w:hAnsi="Times New Roman" w:cs="Times New Roman"/>
                <w:b/>
                <w:color w:val="000000"/>
                <w:sz w:val="24"/>
                <w:szCs w:val="24"/>
                <w:lang w:eastAsia="ru-RU"/>
              </w:rPr>
            </w:pPr>
            <w:r w:rsidRPr="006A39C3">
              <w:rPr>
                <w:rFonts w:ascii="Times New Roman" w:eastAsia="Times New Roman" w:hAnsi="Times New Roman" w:cs="Times New Roman"/>
                <w:b/>
                <w:color w:val="000000"/>
                <w:sz w:val="24"/>
                <w:szCs w:val="24"/>
                <w:lang w:eastAsia="ru-RU"/>
              </w:rPr>
              <w:t>Компонент</w:t>
            </w:r>
          </w:p>
        </w:tc>
        <w:tc>
          <w:tcPr>
            <w:tcW w:w="2248" w:type="dxa"/>
            <w:tcBorders>
              <w:top w:val="single" w:sz="4" w:space="0" w:color="auto"/>
              <w:left w:val="nil"/>
              <w:bottom w:val="single" w:sz="4" w:space="0" w:color="auto"/>
              <w:right w:val="single" w:sz="4" w:space="0" w:color="auto"/>
            </w:tcBorders>
            <w:shd w:val="clear" w:color="auto" w:fill="auto"/>
            <w:noWrap/>
            <w:hideMark/>
          </w:tcPr>
          <w:p w14:paraId="55D9AEF2" w14:textId="53E4AF04" w:rsidR="006A39C3" w:rsidRPr="006A39C3" w:rsidRDefault="006A39C3" w:rsidP="006A39C3">
            <w:pPr>
              <w:spacing w:after="0" w:line="240" w:lineRule="auto"/>
              <w:jc w:val="center"/>
              <w:rPr>
                <w:rFonts w:ascii="Times New Roman" w:eastAsia="Times New Roman" w:hAnsi="Times New Roman" w:cs="Times New Roman"/>
                <w:b/>
                <w:color w:val="000000"/>
                <w:sz w:val="24"/>
                <w:szCs w:val="24"/>
                <w:lang w:eastAsia="ru-RU"/>
              </w:rPr>
            </w:pPr>
            <w:r w:rsidRPr="006A39C3">
              <w:rPr>
                <w:rFonts w:ascii="Times New Roman" w:eastAsia="Times New Roman" w:hAnsi="Times New Roman" w:cs="Times New Roman"/>
                <w:b/>
                <w:color w:val="000000"/>
                <w:sz w:val="24"/>
                <w:szCs w:val="24"/>
                <w:lang w:eastAsia="ru-RU"/>
              </w:rPr>
              <w:t>Суб-получатель</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23B36E7" w14:textId="28BEC7BB" w:rsidR="006A39C3" w:rsidRPr="006A39C3" w:rsidRDefault="006A39C3" w:rsidP="006A39C3">
            <w:pPr>
              <w:spacing w:after="0" w:line="240" w:lineRule="auto"/>
              <w:jc w:val="center"/>
              <w:rPr>
                <w:rFonts w:ascii="Times New Roman" w:eastAsia="Times New Roman" w:hAnsi="Times New Roman" w:cs="Times New Roman"/>
                <w:b/>
                <w:color w:val="000000"/>
                <w:sz w:val="24"/>
                <w:szCs w:val="24"/>
                <w:lang w:eastAsia="ru-RU"/>
              </w:rPr>
            </w:pPr>
            <w:r w:rsidRPr="006A39C3">
              <w:rPr>
                <w:rFonts w:ascii="Times New Roman" w:hAnsi="Times New Roman" w:cs="Times New Roman"/>
                <w:b/>
                <w:bCs/>
                <w:color w:val="000000"/>
                <w:sz w:val="24"/>
                <w:szCs w:val="24"/>
              </w:rPr>
              <w:t>Количество сотрудников,</w:t>
            </w:r>
            <w:r>
              <w:rPr>
                <w:rFonts w:ascii="Times New Roman" w:hAnsi="Times New Roman" w:cs="Times New Roman"/>
                <w:b/>
                <w:bCs/>
                <w:color w:val="000000"/>
                <w:sz w:val="24"/>
                <w:szCs w:val="24"/>
              </w:rPr>
              <w:t xml:space="preserve"> </w:t>
            </w:r>
            <w:r w:rsidRPr="006A39C3">
              <w:rPr>
                <w:rFonts w:ascii="Times New Roman" w:hAnsi="Times New Roman" w:cs="Times New Roman"/>
                <w:b/>
                <w:bCs/>
                <w:color w:val="000000"/>
                <w:sz w:val="24"/>
                <w:szCs w:val="24"/>
              </w:rPr>
              <w:t>которым выплачиваются надбавки, подлежащие сокращению, с января 2019</w:t>
            </w:r>
          </w:p>
        </w:tc>
        <w:tc>
          <w:tcPr>
            <w:tcW w:w="1782" w:type="dxa"/>
            <w:tcBorders>
              <w:top w:val="single" w:sz="4" w:space="0" w:color="auto"/>
              <w:left w:val="nil"/>
              <w:bottom w:val="single" w:sz="4" w:space="0" w:color="auto"/>
              <w:right w:val="single" w:sz="4" w:space="0" w:color="auto"/>
            </w:tcBorders>
            <w:shd w:val="clear" w:color="auto" w:fill="auto"/>
            <w:hideMark/>
          </w:tcPr>
          <w:p w14:paraId="54B60EF0" w14:textId="2CE02342" w:rsidR="006A39C3" w:rsidRPr="006A39C3" w:rsidRDefault="006A39C3" w:rsidP="006A39C3">
            <w:pPr>
              <w:spacing w:after="0" w:line="240" w:lineRule="auto"/>
              <w:jc w:val="center"/>
              <w:rPr>
                <w:rFonts w:ascii="Times New Roman" w:eastAsia="Times New Roman" w:hAnsi="Times New Roman" w:cs="Times New Roman"/>
                <w:b/>
                <w:color w:val="000000"/>
                <w:sz w:val="24"/>
                <w:szCs w:val="24"/>
                <w:lang w:eastAsia="ru-RU"/>
              </w:rPr>
            </w:pPr>
            <w:r w:rsidRPr="006A39C3">
              <w:rPr>
                <w:rFonts w:ascii="Times New Roman" w:hAnsi="Times New Roman" w:cs="Times New Roman"/>
                <w:b/>
                <w:bCs/>
                <w:color w:val="000000"/>
                <w:sz w:val="24"/>
                <w:szCs w:val="24"/>
              </w:rPr>
              <w:t>Сумма к уменьшению (в сомах)</w:t>
            </w:r>
            <w:r w:rsidRPr="006A39C3">
              <w:rPr>
                <w:rFonts w:ascii="Times New Roman" w:hAnsi="Times New Roman" w:cs="Times New Roman"/>
                <w:b/>
                <w:bCs/>
                <w:color w:val="000000"/>
                <w:sz w:val="24"/>
                <w:szCs w:val="24"/>
              </w:rPr>
              <w:br/>
            </w:r>
          </w:p>
        </w:tc>
        <w:tc>
          <w:tcPr>
            <w:tcW w:w="1641" w:type="dxa"/>
            <w:tcBorders>
              <w:top w:val="single" w:sz="4" w:space="0" w:color="auto"/>
              <w:left w:val="nil"/>
              <w:bottom w:val="single" w:sz="4" w:space="0" w:color="auto"/>
              <w:right w:val="single" w:sz="4" w:space="0" w:color="auto"/>
            </w:tcBorders>
            <w:shd w:val="clear" w:color="auto" w:fill="auto"/>
            <w:hideMark/>
          </w:tcPr>
          <w:p w14:paraId="6767F0EA" w14:textId="3CD40C2C" w:rsidR="006A39C3" w:rsidRPr="006A39C3" w:rsidRDefault="006A39C3" w:rsidP="006A39C3">
            <w:pPr>
              <w:spacing w:after="0" w:line="240" w:lineRule="auto"/>
              <w:jc w:val="center"/>
              <w:rPr>
                <w:rFonts w:ascii="Times New Roman" w:eastAsia="Times New Roman" w:hAnsi="Times New Roman" w:cs="Times New Roman"/>
                <w:b/>
                <w:color w:val="000000"/>
                <w:sz w:val="24"/>
                <w:szCs w:val="24"/>
                <w:lang w:eastAsia="ru-RU"/>
              </w:rPr>
            </w:pPr>
            <w:r w:rsidRPr="006A39C3">
              <w:rPr>
                <w:rFonts w:ascii="Times New Roman" w:hAnsi="Times New Roman" w:cs="Times New Roman"/>
                <w:b/>
                <w:bCs/>
                <w:color w:val="000000"/>
                <w:sz w:val="24"/>
                <w:szCs w:val="24"/>
              </w:rPr>
              <w:t>Сумма к уменьшению (в долларах)</w:t>
            </w:r>
          </w:p>
        </w:tc>
        <w:tc>
          <w:tcPr>
            <w:tcW w:w="1587" w:type="dxa"/>
            <w:tcBorders>
              <w:top w:val="single" w:sz="4" w:space="0" w:color="auto"/>
              <w:left w:val="nil"/>
              <w:bottom w:val="single" w:sz="4" w:space="0" w:color="auto"/>
              <w:right w:val="single" w:sz="4" w:space="0" w:color="auto"/>
            </w:tcBorders>
            <w:shd w:val="clear" w:color="auto" w:fill="auto"/>
            <w:hideMark/>
          </w:tcPr>
          <w:p w14:paraId="19923825" w14:textId="2DE3BDDD" w:rsidR="006A39C3" w:rsidRPr="006A39C3" w:rsidRDefault="006A39C3" w:rsidP="006A39C3">
            <w:pPr>
              <w:spacing w:after="0" w:line="240" w:lineRule="auto"/>
              <w:jc w:val="center"/>
              <w:rPr>
                <w:rFonts w:ascii="Times New Roman" w:eastAsia="Times New Roman" w:hAnsi="Times New Roman" w:cs="Times New Roman"/>
                <w:b/>
                <w:color w:val="000000"/>
                <w:sz w:val="24"/>
                <w:szCs w:val="24"/>
                <w:lang w:eastAsia="ru-RU"/>
              </w:rPr>
            </w:pPr>
            <w:r w:rsidRPr="006A39C3">
              <w:rPr>
                <w:rFonts w:ascii="Times New Roman" w:hAnsi="Times New Roman" w:cs="Times New Roman"/>
                <w:b/>
                <w:bCs/>
                <w:color w:val="000000"/>
                <w:sz w:val="24"/>
                <w:szCs w:val="24"/>
              </w:rPr>
              <w:t>% уменьшения надбавок</w:t>
            </w:r>
          </w:p>
        </w:tc>
      </w:tr>
      <w:tr w:rsidR="006A39C3" w:rsidRPr="00B71CB8" w14:paraId="303642B1" w14:textId="77777777" w:rsidTr="006A39C3">
        <w:trPr>
          <w:trHeight w:val="373"/>
        </w:trPr>
        <w:tc>
          <w:tcPr>
            <w:tcW w:w="1433" w:type="dxa"/>
            <w:vMerge w:val="restart"/>
            <w:tcBorders>
              <w:top w:val="nil"/>
              <w:left w:val="single" w:sz="4" w:space="0" w:color="auto"/>
              <w:right w:val="single" w:sz="4" w:space="0" w:color="auto"/>
            </w:tcBorders>
            <w:shd w:val="clear" w:color="auto" w:fill="auto"/>
            <w:noWrap/>
            <w:vAlign w:val="bottom"/>
            <w:hideMark/>
          </w:tcPr>
          <w:p w14:paraId="5D5E95C7" w14:textId="77777777" w:rsidR="006A39C3" w:rsidRPr="00B26267" w:rsidRDefault="006A39C3" w:rsidP="006A39C3">
            <w:pPr>
              <w:spacing w:after="0" w:line="240" w:lineRule="auto"/>
              <w:rPr>
                <w:rFonts w:ascii="Times New Roman" w:eastAsia="Times New Roman" w:hAnsi="Times New Roman" w:cs="Times New Roman"/>
                <w:b/>
                <w:color w:val="000000"/>
                <w:sz w:val="24"/>
                <w:szCs w:val="24"/>
                <w:lang w:eastAsia="ru-RU"/>
              </w:rPr>
            </w:pPr>
            <w:r w:rsidRPr="00B26267">
              <w:rPr>
                <w:rFonts w:ascii="Times New Roman" w:eastAsia="Times New Roman" w:hAnsi="Times New Roman" w:cs="Times New Roman"/>
                <w:b/>
                <w:color w:val="000000"/>
                <w:sz w:val="24"/>
                <w:szCs w:val="24"/>
                <w:lang w:eastAsia="ru-RU"/>
              </w:rPr>
              <w:t>ВИЧ</w:t>
            </w:r>
          </w:p>
          <w:p w14:paraId="79D09180" w14:textId="5BF02DEA" w:rsidR="006A39C3" w:rsidRPr="00B71CB8" w:rsidRDefault="006A39C3" w:rsidP="006A39C3">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516AC91F" w14:textId="04478637" w:rsidR="006A39C3" w:rsidRPr="006A39C3" w:rsidRDefault="006A39C3" w:rsidP="006A39C3">
            <w:pPr>
              <w:spacing w:after="0" w:line="240" w:lineRule="auto"/>
              <w:rPr>
                <w:rFonts w:ascii="Times New Roman" w:eastAsia="Times New Roman" w:hAnsi="Times New Roman" w:cs="Times New Roman"/>
                <w:color w:val="000000"/>
                <w:sz w:val="24"/>
                <w:szCs w:val="24"/>
                <w:lang w:eastAsia="ru-RU"/>
              </w:rPr>
            </w:pPr>
            <w:r w:rsidRPr="006A39C3">
              <w:rPr>
                <w:rFonts w:ascii="Times New Roman" w:eastAsia="Times New Roman" w:hAnsi="Times New Roman" w:cs="Times New Roman"/>
                <w:color w:val="000000"/>
                <w:sz w:val="24"/>
                <w:szCs w:val="24"/>
                <w:lang w:eastAsia="ru-RU"/>
              </w:rPr>
              <w:t>Республиканский Центр Наркологии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FA65" w14:textId="281E4606"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0</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2A43DFB1" w14:textId="2C7109C1"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3 626 724,00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08E94B77" w14:textId="07900616"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52 108,10  </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900D69D" w14:textId="3B462CB8"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32,34</w:t>
            </w:r>
          </w:p>
        </w:tc>
      </w:tr>
      <w:tr w:rsidR="006A39C3" w:rsidRPr="00B71CB8" w14:paraId="551199B0" w14:textId="77777777" w:rsidTr="006A39C3">
        <w:trPr>
          <w:trHeight w:val="373"/>
        </w:trPr>
        <w:tc>
          <w:tcPr>
            <w:tcW w:w="1433" w:type="dxa"/>
            <w:vMerge/>
            <w:tcBorders>
              <w:left w:val="single" w:sz="4" w:space="0" w:color="auto"/>
              <w:right w:val="single" w:sz="4" w:space="0" w:color="auto"/>
            </w:tcBorders>
            <w:shd w:val="clear" w:color="auto" w:fill="auto"/>
            <w:noWrap/>
            <w:vAlign w:val="bottom"/>
            <w:hideMark/>
          </w:tcPr>
          <w:p w14:paraId="2CA94B4E" w14:textId="4820E682" w:rsidR="006A39C3" w:rsidRPr="00B71CB8" w:rsidRDefault="006A39C3" w:rsidP="006A39C3">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75BAC25B" w14:textId="2FE6F093" w:rsidR="006A39C3" w:rsidRPr="006A39C3" w:rsidRDefault="006A39C3" w:rsidP="006A39C3">
            <w:pPr>
              <w:spacing w:after="0" w:line="240" w:lineRule="auto"/>
              <w:rPr>
                <w:rFonts w:ascii="Times New Roman" w:eastAsia="Times New Roman" w:hAnsi="Times New Roman" w:cs="Times New Roman"/>
                <w:color w:val="000000"/>
                <w:sz w:val="24"/>
                <w:szCs w:val="24"/>
                <w:lang w:eastAsia="ru-RU"/>
              </w:rPr>
            </w:pPr>
            <w:r w:rsidRPr="006A39C3">
              <w:rPr>
                <w:rFonts w:ascii="Times New Roman" w:eastAsia="Times New Roman" w:hAnsi="Times New Roman" w:cs="Times New Roman"/>
                <w:color w:val="000000"/>
                <w:sz w:val="24"/>
                <w:szCs w:val="24"/>
                <w:lang w:eastAsia="ru-RU"/>
              </w:rPr>
              <w:t>Республиканский Центр СПИДа</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249BC3A" w14:textId="0E2E6790"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20</w:t>
            </w:r>
          </w:p>
        </w:tc>
        <w:tc>
          <w:tcPr>
            <w:tcW w:w="1782" w:type="dxa"/>
            <w:tcBorders>
              <w:top w:val="nil"/>
              <w:left w:val="nil"/>
              <w:bottom w:val="single" w:sz="4" w:space="0" w:color="auto"/>
              <w:right w:val="single" w:sz="4" w:space="0" w:color="auto"/>
            </w:tcBorders>
            <w:shd w:val="clear" w:color="auto" w:fill="auto"/>
            <w:noWrap/>
            <w:vAlign w:val="center"/>
            <w:hideMark/>
          </w:tcPr>
          <w:p w14:paraId="31C6B4BE" w14:textId="2547B530"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3 669 124,20  </w:t>
            </w:r>
          </w:p>
        </w:tc>
        <w:tc>
          <w:tcPr>
            <w:tcW w:w="1641" w:type="dxa"/>
            <w:tcBorders>
              <w:top w:val="nil"/>
              <w:left w:val="nil"/>
              <w:bottom w:val="single" w:sz="4" w:space="0" w:color="auto"/>
              <w:right w:val="single" w:sz="4" w:space="0" w:color="auto"/>
            </w:tcBorders>
            <w:shd w:val="clear" w:color="auto" w:fill="auto"/>
            <w:noWrap/>
            <w:vAlign w:val="center"/>
            <w:hideMark/>
          </w:tcPr>
          <w:p w14:paraId="2F10B54A" w14:textId="4AFEBCEA"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52 717,30  </w:t>
            </w:r>
          </w:p>
        </w:tc>
        <w:tc>
          <w:tcPr>
            <w:tcW w:w="1587" w:type="dxa"/>
            <w:tcBorders>
              <w:top w:val="nil"/>
              <w:left w:val="nil"/>
              <w:bottom w:val="single" w:sz="4" w:space="0" w:color="auto"/>
              <w:right w:val="single" w:sz="4" w:space="0" w:color="auto"/>
            </w:tcBorders>
            <w:shd w:val="clear" w:color="auto" w:fill="auto"/>
            <w:noWrap/>
            <w:vAlign w:val="center"/>
            <w:hideMark/>
          </w:tcPr>
          <w:p w14:paraId="2F07B0AD" w14:textId="29A24BFA"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59,04</w:t>
            </w:r>
          </w:p>
        </w:tc>
      </w:tr>
      <w:tr w:rsidR="006A39C3" w:rsidRPr="00B71CB8" w14:paraId="425EEC8B" w14:textId="77777777" w:rsidTr="006A39C3">
        <w:trPr>
          <w:trHeight w:val="373"/>
        </w:trPr>
        <w:tc>
          <w:tcPr>
            <w:tcW w:w="1433" w:type="dxa"/>
            <w:vMerge/>
            <w:tcBorders>
              <w:left w:val="single" w:sz="4" w:space="0" w:color="auto"/>
              <w:right w:val="single" w:sz="4" w:space="0" w:color="auto"/>
            </w:tcBorders>
            <w:shd w:val="clear" w:color="auto" w:fill="auto"/>
            <w:noWrap/>
            <w:vAlign w:val="bottom"/>
            <w:hideMark/>
          </w:tcPr>
          <w:p w14:paraId="1F41E1A9" w14:textId="1AB411A5" w:rsidR="006A39C3" w:rsidRPr="00B71CB8" w:rsidRDefault="006A39C3" w:rsidP="006A39C3">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3D7AD960" w14:textId="503FC278" w:rsidR="006A39C3" w:rsidRPr="006A39C3" w:rsidRDefault="006A39C3" w:rsidP="006A39C3">
            <w:pPr>
              <w:spacing w:after="0" w:line="240" w:lineRule="auto"/>
              <w:rPr>
                <w:rFonts w:ascii="Times New Roman" w:eastAsia="Times New Roman" w:hAnsi="Times New Roman" w:cs="Times New Roman"/>
                <w:color w:val="000000"/>
                <w:sz w:val="24"/>
                <w:szCs w:val="24"/>
                <w:lang w:eastAsia="ru-RU"/>
              </w:rPr>
            </w:pPr>
            <w:r w:rsidRPr="006A39C3">
              <w:rPr>
                <w:rFonts w:ascii="Times New Roman" w:eastAsia="Times New Roman" w:hAnsi="Times New Roman" w:cs="Times New Roman"/>
                <w:color w:val="000000"/>
                <w:sz w:val="24"/>
                <w:szCs w:val="24"/>
                <w:lang w:eastAsia="ru-RU"/>
              </w:rPr>
              <w:t>Бишкекский городской Центр СПИДа</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489CC81" w14:textId="52499008"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6</w:t>
            </w:r>
          </w:p>
        </w:tc>
        <w:tc>
          <w:tcPr>
            <w:tcW w:w="1782" w:type="dxa"/>
            <w:tcBorders>
              <w:top w:val="nil"/>
              <w:left w:val="nil"/>
              <w:bottom w:val="single" w:sz="4" w:space="0" w:color="auto"/>
              <w:right w:val="single" w:sz="4" w:space="0" w:color="auto"/>
            </w:tcBorders>
            <w:shd w:val="clear" w:color="auto" w:fill="auto"/>
            <w:noWrap/>
            <w:vAlign w:val="center"/>
            <w:hideMark/>
          </w:tcPr>
          <w:p w14:paraId="0577258B" w14:textId="6B27776B"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845 392,00  </w:t>
            </w:r>
          </w:p>
        </w:tc>
        <w:tc>
          <w:tcPr>
            <w:tcW w:w="1641" w:type="dxa"/>
            <w:tcBorders>
              <w:top w:val="nil"/>
              <w:left w:val="nil"/>
              <w:bottom w:val="single" w:sz="4" w:space="0" w:color="auto"/>
              <w:right w:val="single" w:sz="4" w:space="0" w:color="auto"/>
            </w:tcBorders>
            <w:shd w:val="clear" w:color="auto" w:fill="auto"/>
            <w:noWrap/>
            <w:vAlign w:val="center"/>
            <w:hideMark/>
          </w:tcPr>
          <w:p w14:paraId="46E7ED35" w14:textId="641D2F04"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12 146,44  </w:t>
            </w:r>
          </w:p>
        </w:tc>
        <w:tc>
          <w:tcPr>
            <w:tcW w:w="1587" w:type="dxa"/>
            <w:tcBorders>
              <w:top w:val="nil"/>
              <w:left w:val="nil"/>
              <w:bottom w:val="single" w:sz="4" w:space="0" w:color="auto"/>
              <w:right w:val="single" w:sz="4" w:space="0" w:color="auto"/>
            </w:tcBorders>
            <w:shd w:val="clear" w:color="auto" w:fill="auto"/>
            <w:noWrap/>
            <w:vAlign w:val="center"/>
            <w:hideMark/>
          </w:tcPr>
          <w:p w14:paraId="4A83EE6F" w14:textId="4EA1A310"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100,00</w:t>
            </w:r>
          </w:p>
        </w:tc>
      </w:tr>
      <w:tr w:rsidR="006A39C3" w:rsidRPr="00B71CB8" w14:paraId="0444CBFF" w14:textId="77777777" w:rsidTr="006A39C3">
        <w:trPr>
          <w:trHeight w:val="373"/>
        </w:trPr>
        <w:tc>
          <w:tcPr>
            <w:tcW w:w="1433" w:type="dxa"/>
            <w:vMerge/>
            <w:tcBorders>
              <w:left w:val="single" w:sz="4" w:space="0" w:color="auto"/>
              <w:bottom w:val="single" w:sz="4" w:space="0" w:color="auto"/>
              <w:right w:val="single" w:sz="4" w:space="0" w:color="auto"/>
            </w:tcBorders>
            <w:shd w:val="clear" w:color="auto" w:fill="auto"/>
            <w:noWrap/>
            <w:vAlign w:val="bottom"/>
            <w:hideMark/>
          </w:tcPr>
          <w:p w14:paraId="4EA570A1" w14:textId="35F70C85" w:rsidR="006A39C3" w:rsidRPr="00B71CB8" w:rsidRDefault="006A39C3" w:rsidP="006A39C3">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3BDEAC0D" w14:textId="5D884C5A" w:rsidR="006A39C3" w:rsidRPr="006A39C3" w:rsidRDefault="006A39C3" w:rsidP="006A39C3">
            <w:pPr>
              <w:spacing w:after="0" w:line="240" w:lineRule="auto"/>
              <w:rPr>
                <w:rFonts w:ascii="Times New Roman" w:eastAsia="Times New Roman" w:hAnsi="Times New Roman" w:cs="Times New Roman"/>
                <w:color w:val="000000"/>
                <w:sz w:val="24"/>
                <w:szCs w:val="24"/>
                <w:lang w:eastAsia="ru-RU"/>
              </w:rPr>
            </w:pPr>
            <w:r w:rsidRPr="006A39C3">
              <w:rPr>
                <w:rFonts w:ascii="Times New Roman" w:eastAsia="Times New Roman" w:hAnsi="Times New Roman" w:cs="Times New Roman"/>
                <w:color w:val="000000"/>
                <w:sz w:val="24"/>
                <w:szCs w:val="24"/>
                <w:lang w:eastAsia="ru-RU"/>
              </w:rPr>
              <w:t>Ошский областной Центр СПИДа</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62C9B87" w14:textId="29F98B42"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5</w:t>
            </w:r>
          </w:p>
        </w:tc>
        <w:tc>
          <w:tcPr>
            <w:tcW w:w="1782" w:type="dxa"/>
            <w:tcBorders>
              <w:top w:val="nil"/>
              <w:left w:val="nil"/>
              <w:bottom w:val="single" w:sz="4" w:space="0" w:color="auto"/>
              <w:right w:val="single" w:sz="4" w:space="0" w:color="auto"/>
            </w:tcBorders>
            <w:shd w:val="clear" w:color="auto" w:fill="auto"/>
            <w:noWrap/>
            <w:vAlign w:val="center"/>
            <w:hideMark/>
          </w:tcPr>
          <w:p w14:paraId="085768AE" w14:textId="656032C6"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1 783 775,40  </w:t>
            </w:r>
          </w:p>
        </w:tc>
        <w:tc>
          <w:tcPr>
            <w:tcW w:w="1641" w:type="dxa"/>
            <w:tcBorders>
              <w:top w:val="nil"/>
              <w:left w:val="nil"/>
              <w:bottom w:val="single" w:sz="4" w:space="0" w:color="auto"/>
              <w:right w:val="single" w:sz="4" w:space="0" w:color="auto"/>
            </w:tcBorders>
            <w:shd w:val="clear" w:color="auto" w:fill="auto"/>
            <w:noWrap/>
            <w:vAlign w:val="center"/>
            <w:hideMark/>
          </w:tcPr>
          <w:p w14:paraId="1C579E80" w14:textId="3688C0EE"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 xml:space="preserve">25 628,96  </w:t>
            </w:r>
          </w:p>
        </w:tc>
        <w:tc>
          <w:tcPr>
            <w:tcW w:w="1587" w:type="dxa"/>
            <w:tcBorders>
              <w:top w:val="nil"/>
              <w:left w:val="nil"/>
              <w:bottom w:val="single" w:sz="4" w:space="0" w:color="auto"/>
              <w:right w:val="single" w:sz="4" w:space="0" w:color="auto"/>
            </w:tcBorders>
            <w:shd w:val="clear" w:color="auto" w:fill="auto"/>
            <w:noWrap/>
            <w:vAlign w:val="center"/>
            <w:hideMark/>
          </w:tcPr>
          <w:p w14:paraId="68684C52" w14:textId="375E2CA0" w:rsidR="006A39C3" w:rsidRPr="006A39C3" w:rsidRDefault="006A39C3" w:rsidP="006A39C3">
            <w:pPr>
              <w:spacing w:after="0" w:line="240" w:lineRule="auto"/>
              <w:jc w:val="center"/>
              <w:rPr>
                <w:rFonts w:ascii="Times New Roman" w:eastAsia="Times New Roman" w:hAnsi="Times New Roman" w:cs="Times New Roman"/>
                <w:color w:val="000000"/>
                <w:sz w:val="24"/>
                <w:szCs w:val="24"/>
                <w:lang w:eastAsia="ru-RU"/>
              </w:rPr>
            </w:pPr>
            <w:r w:rsidRPr="006A39C3">
              <w:rPr>
                <w:rFonts w:ascii="Times New Roman" w:hAnsi="Times New Roman" w:cs="Times New Roman"/>
                <w:color w:val="000000"/>
                <w:sz w:val="24"/>
                <w:szCs w:val="24"/>
              </w:rPr>
              <w:t>50,75</w:t>
            </w:r>
          </w:p>
        </w:tc>
      </w:tr>
      <w:tr w:rsidR="006A39C3" w:rsidRPr="00B71CB8" w14:paraId="264BAB8C" w14:textId="77777777" w:rsidTr="006A39C3">
        <w:trPr>
          <w:trHeight w:val="373"/>
        </w:trPr>
        <w:tc>
          <w:tcPr>
            <w:tcW w:w="1433" w:type="dxa"/>
            <w:tcBorders>
              <w:top w:val="nil"/>
              <w:left w:val="single" w:sz="4" w:space="0" w:color="auto"/>
              <w:bottom w:val="single" w:sz="4" w:space="0" w:color="auto"/>
              <w:right w:val="single" w:sz="4" w:space="0" w:color="auto"/>
            </w:tcBorders>
            <w:shd w:val="clear" w:color="000000" w:fill="FFFF00"/>
            <w:noWrap/>
            <w:vAlign w:val="bottom"/>
            <w:hideMark/>
          </w:tcPr>
          <w:p w14:paraId="5E529FD2" w14:textId="77777777" w:rsidR="00B71CB8" w:rsidRPr="00B71CB8" w:rsidRDefault="00B71CB8" w:rsidP="00B71CB8">
            <w:pPr>
              <w:spacing w:after="0" w:line="240" w:lineRule="auto"/>
              <w:rPr>
                <w:rFonts w:ascii="Calibri" w:eastAsia="Times New Roman" w:hAnsi="Calibri" w:cs="Calibri"/>
                <w:color w:val="000000"/>
                <w:sz w:val="28"/>
                <w:szCs w:val="28"/>
                <w:lang w:eastAsia="ru-RU"/>
              </w:rPr>
            </w:pPr>
            <w:r w:rsidRPr="00B71CB8">
              <w:rPr>
                <w:rFonts w:ascii="Calibri" w:eastAsia="Times New Roman" w:hAnsi="Calibri" w:cs="Calibri"/>
                <w:color w:val="000000"/>
                <w:sz w:val="28"/>
                <w:szCs w:val="28"/>
                <w:lang w:eastAsia="ru-RU"/>
              </w:rPr>
              <w:t> </w:t>
            </w:r>
          </w:p>
        </w:tc>
        <w:tc>
          <w:tcPr>
            <w:tcW w:w="2248" w:type="dxa"/>
            <w:tcBorders>
              <w:top w:val="nil"/>
              <w:left w:val="nil"/>
              <w:bottom w:val="single" w:sz="4" w:space="0" w:color="auto"/>
              <w:right w:val="single" w:sz="4" w:space="0" w:color="auto"/>
            </w:tcBorders>
            <w:shd w:val="clear" w:color="000000" w:fill="FFFF00"/>
            <w:noWrap/>
            <w:vAlign w:val="bottom"/>
            <w:hideMark/>
          </w:tcPr>
          <w:p w14:paraId="22CA1F3F" w14:textId="77777777" w:rsidR="00B71CB8" w:rsidRPr="00B71CB8" w:rsidRDefault="00B71CB8" w:rsidP="00B71CB8">
            <w:pPr>
              <w:spacing w:after="0" w:line="240" w:lineRule="auto"/>
              <w:rPr>
                <w:rFonts w:ascii="Calibri" w:eastAsia="Times New Roman" w:hAnsi="Calibri" w:cs="Calibri"/>
                <w:color w:val="000000"/>
                <w:sz w:val="28"/>
                <w:szCs w:val="28"/>
                <w:lang w:eastAsia="ru-RU"/>
              </w:rPr>
            </w:pPr>
            <w:r w:rsidRPr="00B71CB8">
              <w:rPr>
                <w:rFonts w:ascii="Calibri" w:eastAsia="Times New Roman" w:hAnsi="Calibri" w:cs="Calibri"/>
                <w:color w:val="000000"/>
                <w:sz w:val="28"/>
                <w:szCs w:val="28"/>
                <w:lang w:eastAsia="ru-RU"/>
              </w:rPr>
              <w:t> </w:t>
            </w:r>
          </w:p>
        </w:tc>
        <w:tc>
          <w:tcPr>
            <w:tcW w:w="2268" w:type="dxa"/>
            <w:tcBorders>
              <w:top w:val="nil"/>
              <w:left w:val="nil"/>
              <w:bottom w:val="single" w:sz="4" w:space="0" w:color="auto"/>
              <w:right w:val="single" w:sz="4" w:space="0" w:color="auto"/>
            </w:tcBorders>
            <w:shd w:val="clear" w:color="000000" w:fill="FFFF00"/>
            <w:noWrap/>
            <w:vAlign w:val="bottom"/>
            <w:hideMark/>
          </w:tcPr>
          <w:p w14:paraId="7FCD48BA" w14:textId="77777777" w:rsidR="00B71CB8" w:rsidRPr="00B71CB8" w:rsidRDefault="00B71CB8" w:rsidP="00B71CB8">
            <w:pPr>
              <w:spacing w:after="0" w:line="240" w:lineRule="auto"/>
              <w:rPr>
                <w:rFonts w:ascii="Times New Roman" w:eastAsia="Times New Roman" w:hAnsi="Times New Roman" w:cs="Times New Roman"/>
                <w:color w:val="000000"/>
                <w:sz w:val="20"/>
                <w:szCs w:val="20"/>
                <w:lang w:eastAsia="ru-RU"/>
              </w:rPr>
            </w:pPr>
            <w:r w:rsidRPr="00B71CB8">
              <w:rPr>
                <w:rFonts w:ascii="Times New Roman" w:eastAsia="Times New Roman" w:hAnsi="Times New Roman" w:cs="Times New Roman"/>
                <w:color w:val="000000"/>
                <w:sz w:val="20"/>
                <w:szCs w:val="20"/>
                <w:lang w:eastAsia="ru-RU"/>
              </w:rPr>
              <w:t> </w:t>
            </w:r>
          </w:p>
        </w:tc>
        <w:tc>
          <w:tcPr>
            <w:tcW w:w="1782" w:type="dxa"/>
            <w:tcBorders>
              <w:top w:val="nil"/>
              <w:left w:val="nil"/>
              <w:bottom w:val="single" w:sz="4" w:space="0" w:color="auto"/>
              <w:right w:val="single" w:sz="4" w:space="0" w:color="auto"/>
            </w:tcBorders>
            <w:shd w:val="clear" w:color="000000" w:fill="FFFF00"/>
            <w:noWrap/>
            <w:vAlign w:val="bottom"/>
            <w:hideMark/>
          </w:tcPr>
          <w:p w14:paraId="016C14F7" w14:textId="77777777" w:rsidR="00B71CB8" w:rsidRPr="00B71CB8" w:rsidRDefault="00B71CB8" w:rsidP="00B71CB8">
            <w:pPr>
              <w:spacing w:after="0" w:line="240" w:lineRule="auto"/>
              <w:rPr>
                <w:rFonts w:ascii="Times New Roman" w:eastAsia="Times New Roman" w:hAnsi="Times New Roman" w:cs="Times New Roman"/>
                <w:color w:val="000000"/>
                <w:sz w:val="20"/>
                <w:szCs w:val="20"/>
                <w:lang w:eastAsia="ru-RU"/>
              </w:rPr>
            </w:pPr>
            <w:r w:rsidRPr="00B71CB8">
              <w:rPr>
                <w:rFonts w:ascii="Times New Roman" w:eastAsia="Times New Roman" w:hAnsi="Times New Roman" w:cs="Times New Roman"/>
                <w:color w:val="000000"/>
                <w:sz w:val="20"/>
                <w:szCs w:val="20"/>
                <w:lang w:eastAsia="ru-RU"/>
              </w:rPr>
              <w:t> </w:t>
            </w:r>
          </w:p>
        </w:tc>
        <w:tc>
          <w:tcPr>
            <w:tcW w:w="1641" w:type="dxa"/>
            <w:tcBorders>
              <w:top w:val="nil"/>
              <w:left w:val="nil"/>
              <w:bottom w:val="single" w:sz="4" w:space="0" w:color="auto"/>
              <w:right w:val="single" w:sz="4" w:space="0" w:color="auto"/>
            </w:tcBorders>
            <w:shd w:val="clear" w:color="000000" w:fill="FFFF00"/>
            <w:noWrap/>
            <w:vAlign w:val="bottom"/>
            <w:hideMark/>
          </w:tcPr>
          <w:p w14:paraId="2A6CF1EB" w14:textId="77777777" w:rsidR="00B71CB8" w:rsidRPr="00B71CB8" w:rsidRDefault="00B71CB8" w:rsidP="00B71CB8">
            <w:pPr>
              <w:spacing w:after="0" w:line="240" w:lineRule="auto"/>
              <w:rPr>
                <w:rFonts w:ascii="Times New Roman" w:eastAsia="Times New Roman" w:hAnsi="Times New Roman" w:cs="Times New Roman"/>
                <w:color w:val="000000"/>
                <w:sz w:val="20"/>
                <w:szCs w:val="20"/>
                <w:lang w:eastAsia="ru-RU"/>
              </w:rPr>
            </w:pPr>
            <w:r w:rsidRPr="00B71CB8">
              <w:rPr>
                <w:rFonts w:ascii="Times New Roman" w:eastAsia="Times New Roman" w:hAnsi="Times New Roman" w:cs="Times New Roman"/>
                <w:color w:val="000000"/>
                <w:sz w:val="20"/>
                <w:szCs w:val="20"/>
                <w:lang w:eastAsia="ru-RU"/>
              </w:rPr>
              <w:t> </w:t>
            </w:r>
          </w:p>
        </w:tc>
        <w:tc>
          <w:tcPr>
            <w:tcW w:w="1587" w:type="dxa"/>
            <w:tcBorders>
              <w:top w:val="nil"/>
              <w:left w:val="nil"/>
              <w:bottom w:val="single" w:sz="4" w:space="0" w:color="auto"/>
              <w:right w:val="single" w:sz="4" w:space="0" w:color="auto"/>
            </w:tcBorders>
            <w:shd w:val="clear" w:color="000000" w:fill="FFFF00"/>
            <w:noWrap/>
            <w:vAlign w:val="bottom"/>
            <w:hideMark/>
          </w:tcPr>
          <w:p w14:paraId="308981F7" w14:textId="77777777" w:rsidR="00B71CB8" w:rsidRPr="00B71CB8" w:rsidRDefault="00B71CB8" w:rsidP="00B71CB8">
            <w:pPr>
              <w:spacing w:after="0" w:line="240" w:lineRule="auto"/>
              <w:rPr>
                <w:rFonts w:ascii="Times New Roman" w:eastAsia="Times New Roman" w:hAnsi="Times New Roman" w:cs="Times New Roman"/>
                <w:color w:val="000000"/>
                <w:sz w:val="20"/>
                <w:szCs w:val="20"/>
                <w:lang w:eastAsia="ru-RU"/>
              </w:rPr>
            </w:pPr>
            <w:r w:rsidRPr="00B71CB8">
              <w:rPr>
                <w:rFonts w:ascii="Times New Roman" w:eastAsia="Times New Roman" w:hAnsi="Times New Roman" w:cs="Times New Roman"/>
                <w:color w:val="000000"/>
                <w:sz w:val="20"/>
                <w:szCs w:val="20"/>
                <w:lang w:eastAsia="ru-RU"/>
              </w:rPr>
              <w:t> </w:t>
            </w:r>
          </w:p>
        </w:tc>
      </w:tr>
      <w:tr w:rsidR="0064362F" w:rsidRPr="00B71CB8" w14:paraId="341BE21E" w14:textId="77777777" w:rsidTr="0064362F">
        <w:trPr>
          <w:trHeight w:val="373"/>
        </w:trPr>
        <w:tc>
          <w:tcPr>
            <w:tcW w:w="1433" w:type="dxa"/>
            <w:vMerge w:val="restart"/>
            <w:tcBorders>
              <w:top w:val="nil"/>
              <w:left w:val="single" w:sz="4" w:space="0" w:color="auto"/>
              <w:right w:val="single" w:sz="4" w:space="0" w:color="auto"/>
            </w:tcBorders>
            <w:shd w:val="clear" w:color="auto" w:fill="auto"/>
            <w:noWrap/>
            <w:vAlign w:val="bottom"/>
            <w:hideMark/>
          </w:tcPr>
          <w:p w14:paraId="066B334E" w14:textId="77777777" w:rsidR="0064362F" w:rsidRPr="00F4149A" w:rsidRDefault="0064362F" w:rsidP="0064362F">
            <w:pPr>
              <w:spacing w:after="0" w:line="240" w:lineRule="auto"/>
              <w:rPr>
                <w:rFonts w:ascii="Times New Roman" w:eastAsia="Times New Roman" w:hAnsi="Times New Roman" w:cs="Times New Roman"/>
                <w:b/>
                <w:color w:val="000000"/>
                <w:sz w:val="24"/>
                <w:szCs w:val="24"/>
                <w:lang w:eastAsia="ru-RU"/>
              </w:rPr>
            </w:pPr>
            <w:r w:rsidRPr="00F4149A">
              <w:rPr>
                <w:rFonts w:ascii="Times New Roman" w:eastAsia="Times New Roman" w:hAnsi="Times New Roman" w:cs="Times New Roman"/>
                <w:b/>
                <w:color w:val="000000"/>
                <w:sz w:val="24"/>
                <w:szCs w:val="24"/>
                <w:lang w:eastAsia="ru-RU"/>
              </w:rPr>
              <w:lastRenderedPageBreak/>
              <w:t>ТБ</w:t>
            </w:r>
          </w:p>
          <w:p w14:paraId="4000EEA4" w14:textId="69B789D0"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7ECFE46D" w14:textId="50499CAC"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Национальный Центр Фтизиатрии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4BEAF" w14:textId="4E97F6D5"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9 545 481,00</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2A440A6E" w14:textId="36E53BA6"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137 147,72</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0F50E30C" w14:textId="02B0F379"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95,66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08F8" w14:textId="132E19DD"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9 545 481,00</w:t>
            </w:r>
          </w:p>
        </w:tc>
      </w:tr>
      <w:tr w:rsidR="0064362F" w:rsidRPr="00B71CB8" w14:paraId="7EF8139A"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2CBE7270" w14:textId="3BBDCBCC"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21390EDA" w14:textId="7CA1BDBF"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Бишкекский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7E4ADF8" w14:textId="6AA2DC7E"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727 272,00</w:t>
            </w:r>
          </w:p>
        </w:tc>
        <w:tc>
          <w:tcPr>
            <w:tcW w:w="1782" w:type="dxa"/>
            <w:tcBorders>
              <w:top w:val="nil"/>
              <w:left w:val="nil"/>
              <w:bottom w:val="single" w:sz="4" w:space="0" w:color="auto"/>
              <w:right w:val="single" w:sz="4" w:space="0" w:color="auto"/>
            </w:tcBorders>
            <w:shd w:val="clear" w:color="auto" w:fill="auto"/>
            <w:noWrap/>
            <w:vAlign w:val="center"/>
            <w:hideMark/>
          </w:tcPr>
          <w:p w14:paraId="0AF2CAF4" w14:textId="04F1CA3C"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10 449,31</w:t>
            </w:r>
          </w:p>
        </w:tc>
        <w:tc>
          <w:tcPr>
            <w:tcW w:w="1641" w:type="dxa"/>
            <w:tcBorders>
              <w:top w:val="nil"/>
              <w:left w:val="nil"/>
              <w:bottom w:val="single" w:sz="4" w:space="0" w:color="auto"/>
              <w:right w:val="single" w:sz="4" w:space="0" w:color="auto"/>
            </w:tcBorders>
            <w:shd w:val="clear" w:color="auto" w:fill="auto"/>
            <w:noWrap/>
            <w:vAlign w:val="center"/>
            <w:hideMark/>
          </w:tcPr>
          <w:p w14:paraId="1F60AD89" w14:textId="7E2CFBB9"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90,99</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AEE31C4" w14:textId="4AE807F5"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727 272,00</w:t>
            </w:r>
          </w:p>
        </w:tc>
      </w:tr>
      <w:tr w:rsidR="0064362F" w:rsidRPr="00B71CB8" w14:paraId="69B0A96A"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0E14EE43" w14:textId="2CB9C56F"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540548CB" w14:textId="6F624394"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Чуйский областной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8CF7A1B" w14:textId="428629A1"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619 272,00</w:t>
            </w:r>
          </w:p>
        </w:tc>
        <w:tc>
          <w:tcPr>
            <w:tcW w:w="1782" w:type="dxa"/>
            <w:tcBorders>
              <w:top w:val="nil"/>
              <w:left w:val="nil"/>
              <w:bottom w:val="single" w:sz="4" w:space="0" w:color="auto"/>
              <w:right w:val="single" w:sz="4" w:space="0" w:color="auto"/>
            </w:tcBorders>
            <w:shd w:val="clear" w:color="auto" w:fill="auto"/>
            <w:noWrap/>
            <w:vAlign w:val="center"/>
            <w:hideMark/>
          </w:tcPr>
          <w:p w14:paraId="1A8C1110" w14:textId="2FF7E759"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8 897,59</w:t>
            </w:r>
          </w:p>
        </w:tc>
        <w:tc>
          <w:tcPr>
            <w:tcW w:w="1641" w:type="dxa"/>
            <w:tcBorders>
              <w:top w:val="nil"/>
              <w:left w:val="nil"/>
              <w:bottom w:val="single" w:sz="4" w:space="0" w:color="auto"/>
              <w:right w:val="single" w:sz="4" w:space="0" w:color="auto"/>
            </w:tcBorders>
            <w:shd w:val="clear" w:color="auto" w:fill="auto"/>
            <w:noWrap/>
            <w:vAlign w:val="center"/>
            <w:hideMark/>
          </w:tcPr>
          <w:p w14:paraId="0A774F95" w14:textId="0DF22107"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87,31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E34C685" w14:textId="5472FD59"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619 272,00</w:t>
            </w:r>
          </w:p>
        </w:tc>
      </w:tr>
      <w:tr w:rsidR="0064362F" w:rsidRPr="00B71CB8" w14:paraId="7C2EF638"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39604430" w14:textId="0FAE6EF1"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3D24C8DE" w14:textId="2C8CCC89"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Нарынский областной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F513D63" w14:textId="5A6E2C20"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756 332,00</w:t>
            </w:r>
          </w:p>
        </w:tc>
        <w:tc>
          <w:tcPr>
            <w:tcW w:w="1782" w:type="dxa"/>
            <w:tcBorders>
              <w:top w:val="nil"/>
              <w:left w:val="nil"/>
              <w:bottom w:val="single" w:sz="4" w:space="0" w:color="auto"/>
              <w:right w:val="single" w:sz="4" w:space="0" w:color="auto"/>
            </w:tcBorders>
            <w:shd w:val="clear" w:color="auto" w:fill="auto"/>
            <w:noWrap/>
            <w:vAlign w:val="center"/>
            <w:hideMark/>
          </w:tcPr>
          <w:p w14:paraId="2AACDE33" w14:textId="4F9FBDF0"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10 866,84</w:t>
            </w:r>
          </w:p>
        </w:tc>
        <w:tc>
          <w:tcPr>
            <w:tcW w:w="1641" w:type="dxa"/>
            <w:tcBorders>
              <w:top w:val="nil"/>
              <w:left w:val="nil"/>
              <w:bottom w:val="single" w:sz="4" w:space="0" w:color="auto"/>
              <w:right w:val="single" w:sz="4" w:space="0" w:color="auto"/>
            </w:tcBorders>
            <w:shd w:val="clear" w:color="auto" w:fill="auto"/>
            <w:noWrap/>
            <w:vAlign w:val="center"/>
            <w:hideMark/>
          </w:tcPr>
          <w:p w14:paraId="44D51F32" w14:textId="10C1AD04"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95,46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F1AA4BF" w14:textId="3E4672C2"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756 332,00</w:t>
            </w:r>
          </w:p>
        </w:tc>
      </w:tr>
      <w:tr w:rsidR="0064362F" w:rsidRPr="00B71CB8" w14:paraId="521F928F"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30A8C372" w14:textId="52B3E9CE"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555EC50E" w14:textId="07D06984"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Таласский областной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269B0F7" w14:textId="2FAD5CC3"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940 554,00</w:t>
            </w:r>
          </w:p>
        </w:tc>
        <w:tc>
          <w:tcPr>
            <w:tcW w:w="1782" w:type="dxa"/>
            <w:tcBorders>
              <w:top w:val="nil"/>
              <w:left w:val="nil"/>
              <w:bottom w:val="single" w:sz="4" w:space="0" w:color="auto"/>
              <w:right w:val="single" w:sz="4" w:space="0" w:color="auto"/>
            </w:tcBorders>
            <w:shd w:val="clear" w:color="auto" w:fill="auto"/>
            <w:noWrap/>
            <w:vAlign w:val="center"/>
            <w:hideMark/>
          </w:tcPr>
          <w:p w14:paraId="5BB6EE89" w14:textId="28CC67FA"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13 513,71</w:t>
            </w:r>
          </w:p>
        </w:tc>
        <w:tc>
          <w:tcPr>
            <w:tcW w:w="1641" w:type="dxa"/>
            <w:tcBorders>
              <w:top w:val="nil"/>
              <w:left w:val="nil"/>
              <w:bottom w:val="single" w:sz="4" w:space="0" w:color="auto"/>
              <w:right w:val="single" w:sz="4" w:space="0" w:color="auto"/>
            </w:tcBorders>
            <w:shd w:val="clear" w:color="auto" w:fill="auto"/>
            <w:noWrap/>
            <w:vAlign w:val="center"/>
            <w:hideMark/>
          </w:tcPr>
          <w:p w14:paraId="13E9F2E3" w14:textId="2F76CB89"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96,31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1179E46" w14:textId="44BDB212"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940 554,00</w:t>
            </w:r>
          </w:p>
        </w:tc>
      </w:tr>
      <w:tr w:rsidR="0064362F" w:rsidRPr="00B71CB8" w14:paraId="7E4805AD"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20465B75" w14:textId="50A7ADC5"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462F535F" w14:textId="2144B743"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Баткенский областной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B507075" w14:textId="3C65249F"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480 000,00</w:t>
            </w:r>
          </w:p>
        </w:tc>
        <w:tc>
          <w:tcPr>
            <w:tcW w:w="1782" w:type="dxa"/>
            <w:tcBorders>
              <w:top w:val="nil"/>
              <w:left w:val="nil"/>
              <w:bottom w:val="single" w:sz="4" w:space="0" w:color="auto"/>
              <w:right w:val="single" w:sz="4" w:space="0" w:color="auto"/>
            </w:tcBorders>
            <w:shd w:val="clear" w:color="auto" w:fill="auto"/>
            <w:noWrap/>
            <w:vAlign w:val="center"/>
            <w:hideMark/>
          </w:tcPr>
          <w:p w14:paraId="17F71D83" w14:textId="0F3AB790"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6 896,55</w:t>
            </w:r>
          </w:p>
        </w:tc>
        <w:tc>
          <w:tcPr>
            <w:tcW w:w="1641" w:type="dxa"/>
            <w:tcBorders>
              <w:top w:val="nil"/>
              <w:left w:val="nil"/>
              <w:bottom w:val="single" w:sz="4" w:space="0" w:color="auto"/>
              <w:right w:val="single" w:sz="4" w:space="0" w:color="auto"/>
            </w:tcBorders>
            <w:shd w:val="clear" w:color="auto" w:fill="auto"/>
            <w:noWrap/>
            <w:vAlign w:val="center"/>
            <w:hideMark/>
          </w:tcPr>
          <w:p w14:paraId="7E33D85E" w14:textId="7DD6BCFC"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93,02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6008DAE" w14:textId="5AA0D3F2"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480 000,00</w:t>
            </w:r>
          </w:p>
        </w:tc>
      </w:tr>
      <w:tr w:rsidR="0064362F" w:rsidRPr="00B71CB8" w14:paraId="53FE2617"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2C0ECA44" w14:textId="3FB0FA67"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4E725577" w14:textId="37DE80D4"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 xml:space="preserve">Ыссык-Кульский областной ТБ Центр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275ED91" w14:textId="66EFD370"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1 032 665,00</w:t>
            </w:r>
          </w:p>
        </w:tc>
        <w:tc>
          <w:tcPr>
            <w:tcW w:w="1782" w:type="dxa"/>
            <w:tcBorders>
              <w:top w:val="nil"/>
              <w:left w:val="nil"/>
              <w:bottom w:val="single" w:sz="4" w:space="0" w:color="auto"/>
              <w:right w:val="single" w:sz="4" w:space="0" w:color="auto"/>
            </w:tcBorders>
            <w:shd w:val="clear" w:color="auto" w:fill="auto"/>
            <w:noWrap/>
            <w:vAlign w:val="center"/>
            <w:hideMark/>
          </w:tcPr>
          <w:p w14:paraId="1127B5FC" w14:textId="198F5871"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14 837,14</w:t>
            </w:r>
          </w:p>
        </w:tc>
        <w:tc>
          <w:tcPr>
            <w:tcW w:w="1641" w:type="dxa"/>
            <w:tcBorders>
              <w:top w:val="nil"/>
              <w:left w:val="nil"/>
              <w:bottom w:val="single" w:sz="4" w:space="0" w:color="auto"/>
              <w:right w:val="single" w:sz="4" w:space="0" w:color="auto"/>
            </w:tcBorders>
            <w:shd w:val="clear" w:color="auto" w:fill="auto"/>
            <w:noWrap/>
            <w:vAlign w:val="center"/>
            <w:hideMark/>
          </w:tcPr>
          <w:p w14:paraId="3B7D4403" w14:textId="14E646DC"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96,63</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FA6FB29" w14:textId="2B4097FB"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1 032 665,00</w:t>
            </w:r>
          </w:p>
        </w:tc>
      </w:tr>
      <w:tr w:rsidR="0064362F" w:rsidRPr="00B71CB8" w14:paraId="4A24C758" w14:textId="77777777" w:rsidTr="0064362F">
        <w:trPr>
          <w:trHeight w:val="373"/>
        </w:trPr>
        <w:tc>
          <w:tcPr>
            <w:tcW w:w="1433" w:type="dxa"/>
            <w:vMerge/>
            <w:tcBorders>
              <w:left w:val="single" w:sz="4" w:space="0" w:color="auto"/>
              <w:right w:val="single" w:sz="4" w:space="0" w:color="auto"/>
            </w:tcBorders>
            <w:shd w:val="clear" w:color="auto" w:fill="auto"/>
            <w:noWrap/>
            <w:vAlign w:val="bottom"/>
            <w:hideMark/>
          </w:tcPr>
          <w:p w14:paraId="58082429" w14:textId="366FA3C8"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4B6010A3" w14:textId="3A9C79A8"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Джалал-Абадский областной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2E890B8" w14:textId="6813431C"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1 307 319,00</w:t>
            </w:r>
          </w:p>
        </w:tc>
        <w:tc>
          <w:tcPr>
            <w:tcW w:w="1782" w:type="dxa"/>
            <w:tcBorders>
              <w:top w:val="nil"/>
              <w:left w:val="nil"/>
              <w:bottom w:val="single" w:sz="4" w:space="0" w:color="auto"/>
              <w:right w:val="single" w:sz="4" w:space="0" w:color="auto"/>
            </w:tcBorders>
            <w:shd w:val="clear" w:color="auto" w:fill="auto"/>
            <w:noWrap/>
            <w:vAlign w:val="center"/>
            <w:hideMark/>
          </w:tcPr>
          <w:p w14:paraId="5F04DE19" w14:textId="46027B96"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18 783,32</w:t>
            </w:r>
          </w:p>
        </w:tc>
        <w:tc>
          <w:tcPr>
            <w:tcW w:w="1641" w:type="dxa"/>
            <w:tcBorders>
              <w:top w:val="nil"/>
              <w:left w:val="nil"/>
              <w:bottom w:val="single" w:sz="4" w:space="0" w:color="auto"/>
              <w:right w:val="single" w:sz="4" w:space="0" w:color="auto"/>
            </w:tcBorders>
            <w:shd w:val="clear" w:color="auto" w:fill="auto"/>
            <w:noWrap/>
            <w:vAlign w:val="center"/>
            <w:hideMark/>
          </w:tcPr>
          <w:p w14:paraId="58C95DA4" w14:textId="2F38E363"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93,56</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01A4062" w14:textId="684C1157"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1 307 319,00</w:t>
            </w:r>
          </w:p>
        </w:tc>
      </w:tr>
      <w:tr w:rsidR="0064362F" w:rsidRPr="00B71CB8" w14:paraId="0C84EF1E" w14:textId="77777777" w:rsidTr="0064362F">
        <w:trPr>
          <w:trHeight w:val="373"/>
        </w:trPr>
        <w:tc>
          <w:tcPr>
            <w:tcW w:w="1433" w:type="dxa"/>
            <w:vMerge/>
            <w:tcBorders>
              <w:left w:val="single" w:sz="4" w:space="0" w:color="auto"/>
              <w:bottom w:val="single" w:sz="4" w:space="0" w:color="auto"/>
              <w:right w:val="single" w:sz="4" w:space="0" w:color="auto"/>
            </w:tcBorders>
            <w:shd w:val="clear" w:color="auto" w:fill="auto"/>
            <w:noWrap/>
            <w:vAlign w:val="bottom"/>
            <w:hideMark/>
          </w:tcPr>
          <w:p w14:paraId="00004959" w14:textId="527D2D45" w:rsidR="0064362F" w:rsidRPr="00B71CB8" w:rsidRDefault="0064362F" w:rsidP="0064362F">
            <w:pPr>
              <w:spacing w:after="0" w:line="240" w:lineRule="auto"/>
              <w:rPr>
                <w:rFonts w:ascii="Calibri" w:eastAsia="Times New Roman" w:hAnsi="Calibri" w:cs="Calibri"/>
                <w:color w:val="000000"/>
                <w:sz w:val="28"/>
                <w:szCs w:val="28"/>
                <w:lang w:eastAsia="ru-RU"/>
              </w:rPr>
            </w:pPr>
          </w:p>
        </w:tc>
        <w:tc>
          <w:tcPr>
            <w:tcW w:w="2248" w:type="dxa"/>
            <w:tcBorders>
              <w:top w:val="nil"/>
              <w:left w:val="nil"/>
              <w:bottom w:val="single" w:sz="4" w:space="0" w:color="auto"/>
              <w:right w:val="single" w:sz="4" w:space="0" w:color="auto"/>
            </w:tcBorders>
            <w:shd w:val="clear" w:color="auto" w:fill="auto"/>
            <w:noWrap/>
            <w:vAlign w:val="bottom"/>
            <w:hideMark/>
          </w:tcPr>
          <w:p w14:paraId="260A8EA9" w14:textId="6BF603FF" w:rsidR="0064362F" w:rsidRPr="00B71CB8" w:rsidRDefault="0064362F" w:rsidP="0064362F">
            <w:pPr>
              <w:spacing w:after="0" w:line="240" w:lineRule="auto"/>
              <w:rPr>
                <w:rFonts w:ascii="Calibri" w:eastAsia="Times New Roman" w:hAnsi="Calibri" w:cs="Calibri"/>
                <w:color w:val="000000"/>
                <w:sz w:val="28"/>
                <w:szCs w:val="28"/>
                <w:lang w:eastAsia="ru-RU"/>
              </w:rPr>
            </w:pPr>
            <w:r w:rsidRPr="00B26267">
              <w:rPr>
                <w:rFonts w:ascii="Times New Roman" w:eastAsia="Times New Roman" w:hAnsi="Times New Roman" w:cs="Times New Roman"/>
                <w:color w:val="000000"/>
                <w:sz w:val="24"/>
                <w:szCs w:val="24"/>
                <w:lang w:eastAsia="ru-RU"/>
              </w:rPr>
              <w:t>Ошский областной ТБ Центр</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36159B2" w14:textId="49422D5E"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2 200 551,00</w:t>
            </w:r>
          </w:p>
        </w:tc>
        <w:tc>
          <w:tcPr>
            <w:tcW w:w="1782" w:type="dxa"/>
            <w:tcBorders>
              <w:top w:val="nil"/>
              <w:left w:val="nil"/>
              <w:bottom w:val="single" w:sz="4" w:space="0" w:color="auto"/>
              <w:right w:val="single" w:sz="4" w:space="0" w:color="auto"/>
            </w:tcBorders>
            <w:shd w:val="clear" w:color="auto" w:fill="auto"/>
            <w:noWrap/>
            <w:vAlign w:val="center"/>
            <w:hideMark/>
          </w:tcPr>
          <w:p w14:paraId="08BAD06B" w14:textId="0AD3452B"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31 617,11</w:t>
            </w:r>
          </w:p>
        </w:tc>
        <w:tc>
          <w:tcPr>
            <w:tcW w:w="1641" w:type="dxa"/>
            <w:tcBorders>
              <w:top w:val="nil"/>
              <w:left w:val="nil"/>
              <w:bottom w:val="single" w:sz="4" w:space="0" w:color="auto"/>
              <w:right w:val="single" w:sz="4" w:space="0" w:color="auto"/>
            </w:tcBorders>
            <w:shd w:val="clear" w:color="auto" w:fill="auto"/>
            <w:noWrap/>
            <w:vAlign w:val="center"/>
            <w:hideMark/>
          </w:tcPr>
          <w:p w14:paraId="01DA48AE" w14:textId="3E713C2B"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96,07</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E22EA58" w14:textId="66114A2D" w:rsidR="0064362F" w:rsidRPr="00666658" w:rsidRDefault="0064362F" w:rsidP="0064362F">
            <w:pPr>
              <w:spacing w:after="0" w:line="240" w:lineRule="auto"/>
              <w:jc w:val="center"/>
              <w:rPr>
                <w:rFonts w:ascii="Times New Roman" w:eastAsia="Times New Roman" w:hAnsi="Times New Roman" w:cs="Times New Roman"/>
                <w:color w:val="000000"/>
                <w:sz w:val="24"/>
                <w:szCs w:val="24"/>
                <w:lang w:eastAsia="ru-RU"/>
              </w:rPr>
            </w:pPr>
            <w:r w:rsidRPr="00666658">
              <w:rPr>
                <w:rFonts w:ascii="Times New Roman" w:hAnsi="Times New Roman" w:cs="Times New Roman"/>
                <w:color w:val="000000"/>
                <w:sz w:val="24"/>
                <w:szCs w:val="24"/>
              </w:rPr>
              <w:t>2 200 551,00</w:t>
            </w:r>
          </w:p>
        </w:tc>
      </w:tr>
      <w:tr w:rsidR="0064362F" w:rsidRPr="00B71CB8" w14:paraId="66E84932" w14:textId="77777777" w:rsidTr="0064362F">
        <w:trPr>
          <w:trHeight w:val="373"/>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2D5FE67" w14:textId="5A6605BB" w:rsidR="0064362F" w:rsidRPr="00B71CB8" w:rsidRDefault="0064362F" w:rsidP="0064362F">
            <w:pPr>
              <w:spacing w:after="0" w:line="240" w:lineRule="auto"/>
              <w:rPr>
                <w:rFonts w:ascii="Calibri" w:eastAsia="Times New Roman" w:hAnsi="Calibri" w:cs="Calibri"/>
                <w:b/>
                <w:bCs/>
                <w:color w:val="000000"/>
                <w:sz w:val="28"/>
                <w:szCs w:val="28"/>
                <w:lang w:eastAsia="ru-RU"/>
              </w:rPr>
            </w:pPr>
            <w:r>
              <w:rPr>
                <w:rFonts w:ascii="Calibri" w:eastAsia="Times New Roman" w:hAnsi="Calibri" w:cs="Calibri"/>
                <w:b/>
                <w:bCs/>
                <w:color w:val="000000"/>
                <w:sz w:val="28"/>
                <w:szCs w:val="28"/>
                <w:lang w:eastAsia="ru-RU"/>
              </w:rPr>
              <w:t>Всего</w:t>
            </w:r>
          </w:p>
        </w:tc>
        <w:tc>
          <w:tcPr>
            <w:tcW w:w="2248" w:type="dxa"/>
            <w:tcBorders>
              <w:top w:val="nil"/>
              <w:left w:val="nil"/>
              <w:bottom w:val="single" w:sz="4" w:space="0" w:color="auto"/>
              <w:right w:val="single" w:sz="4" w:space="0" w:color="auto"/>
            </w:tcBorders>
            <w:shd w:val="clear" w:color="auto" w:fill="auto"/>
            <w:noWrap/>
            <w:vAlign w:val="bottom"/>
            <w:hideMark/>
          </w:tcPr>
          <w:p w14:paraId="468DB193" w14:textId="77777777" w:rsidR="0064362F" w:rsidRPr="00B71CB8" w:rsidRDefault="0064362F" w:rsidP="0064362F">
            <w:pPr>
              <w:spacing w:after="0" w:line="240" w:lineRule="auto"/>
              <w:rPr>
                <w:rFonts w:ascii="Calibri" w:eastAsia="Times New Roman" w:hAnsi="Calibri" w:cs="Calibri"/>
                <w:b/>
                <w:bCs/>
                <w:color w:val="000000"/>
                <w:sz w:val="28"/>
                <w:szCs w:val="28"/>
                <w:lang w:eastAsia="ru-RU"/>
              </w:rPr>
            </w:pPr>
            <w:r w:rsidRPr="00B71CB8">
              <w:rPr>
                <w:rFonts w:ascii="Calibri" w:eastAsia="Times New Roman" w:hAnsi="Calibri" w:cs="Calibri"/>
                <w:b/>
                <w:bCs/>
                <w:color w:val="000000"/>
                <w:sz w:val="28"/>
                <w:szCs w:val="28"/>
                <w:lang w:eastAsia="ru-RU"/>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FCDAA9A" w14:textId="40578C18" w:rsidR="0064362F" w:rsidRPr="00666658" w:rsidRDefault="0064362F" w:rsidP="0064362F">
            <w:pPr>
              <w:spacing w:after="0" w:line="240" w:lineRule="auto"/>
              <w:jc w:val="center"/>
              <w:rPr>
                <w:rFonts w:ascii="Times New Roman" w:eastAsia="Times New Roman" w:hAnsi="Times New Roman" w:cs="Times New Roman"/>
                <w:b/>
                <w:bCs/>
                <w:color w:val="000000"/>
                <w:sz w:val="24"/>
                <w:szCs w:val="24"/>
                <w:lang w:eastAsia="ru-RU"/>
              </w:rPr>
            </w:pPr>
            <w:r w:rsidRPr="00666658">
              <w:rPr>
                <w:rFonts w:ascii="Times New Roman" w:hAnsi="Times New Roman" w:cs="Times New Roman"/>
                <w:color w:val="000000"/>
                <w:sz w:val="24"/>
                <w:szCs w:val="24"/>
              </w:rPr>
              <w:t>27 534 461,60</w:t>
            </w:r>
          </w:p>
        </w:tc>
        <w:tc>
          <w:tcPr>
            <w:tcW w:w="1782" w:type="dxa"/>
            <w:tcBorders>
              <w:top w:val="nil"/>
              <w:left w:val="nil"/>
              <w:bottom w:val="single" w:sz="4" w:space="0" w:color="auto"/>
              <w:right w:val="single" w:sz="4" w:space="0" w:color="auto"/>
            </w:tcBorders>
            <w:shd w:val="clear" w:color="auto" w:fill="auto"/>
            <w:noWrap/>
            <w:vAlign w:val="center"/>
            <w:hideMark/>
          </w:tcPr>
          <w:p w14:paraId="2016AC57" w14:textId="79A65632" w:rsidR="0064362F" w:rsidRPr="00666658" w:rsidRDefault="0064362F" w:rsidP="0064362F">
            <w:pPr>
              <w:spacing w:after="0" w:line="240" w:lineRule="auto"/>
              <w:jc w:val="center"/>
              <w:rPr>
                <w:rFonts w:ascii="Times New Roman" w:eastAsia="Times New Roman" w:hAnsi="Times New Roman" w:cs="Times New Roman"/>
                <w:b/>
                <w:bCs/>
                <w:color w:val="000000"/>
                <w:sz w:val="24"/>
                <w:szCs w:val="24"/>
                <w:lang w:eastAsia="ru-RU"/>
              </w:rPr>
            </w:pPr>
            <w:r w:rsidRPr="00666658">
              <w:rPr>
                <w:rFonts w:ascii="Times New Roman" w:hAnsi="Times New Roman" w:cs="Times New Roman"/>
                <w:color w:val="000000"/>
                <w:sz w:val="24"/>
                <w:szCs w:val="24"/>
              </w:rPr>
              <w:t>395 610,08</w:t>
            </w:r>
          </w:p>
        </w:tc>
        <w:tc>
          <w:tcPr>
            <w:tcW w:w="1641" w:type="dxa"/>
            <w:tcBorders>
              <w:top w:val="nil"/>
              <w:left w:val="nil"/>
              <w:bottom w:val="single" w:sz="4" w:space="0" w:color="auto"/>
              <w:right w:val="single" w:sz="4" w:space="0" w:color="auto"/>
            </w:tcBorders>
            <w:shd w:val="clear" w:color="auto" w:fill="auto"/>
            <w:noWrap/>
            <w:vAlign w:val="center"/>
            <w:hideMark/>
          </w:tcPr>
          <w:p w14:paraId="20DE49A5" w14:textId="3FAA79FE" w:rsidR="0064362F" w:rsidRPr="00666658" w:rsidRDefault="0064362F" w:rsidP="0064362F">
            <w:pPr>
              <w:spacing w:after="0" w:line="240" w:lineRule="auto"/>
              <w:jc w:val="center"/>
              <w:rPr>
                <w:rFonts w:ascii="Times New Roman" w:eastAsia="Times New Roman" w:hAnsi="Times New Roman" w:cs="Times New Roman"/>
                <w:b/>
                <w:bCs/>
                <w:color w:val="000000"/>
                <w:sz w:val="24"/>
                <w:szCs w:val="24"/>
                <w:lang w:eastAsia="ru-RU"/>
              </w:rPr>
            </w:pPr>
            <w:r w:rsidRPr="00666658">
              <w:rPr>
                <w:rFonts w:ascii="Times New Roman" w:hAnsi="Times New Roman" w:cs="Times New Roman"/>
                <w:b/>
                <w:bCs/>
                <w:color w:val="000000"/>
                <w:sz w:val="24"/>
                <w:szCs w:val="24"/>
              </w:rPr>
              <w:t>68,29</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0ABBEFB9" w14:textId="7D45C86D" w:rsidR="0064362F" w:rsidRPr="00666658" w:rsidRDefault="0064362F" w:rsidP="0064362F">
            <w:pPr>
              <w:spacing w:after="0" w:line="240" w:lineRule="auto"/>
              <w:jc w:val="center"/>
              <w:rPr>
                <w:rFonts w:ascii="Times New Roman" w:eastAsia="Times New Roman" w:hAnsi="Times New Roman" w:cs="Times New Roman"/>
                <w:b/>
                <w:bCs/>
                <w:color w:val="000000"/>
                <w:sz w:val="24"/>
                <w:szCs w:val="24"/>
                <w:lang w:eastAsia="ru-RU"/>
              </w:rPr>
            </w:pPr>
            <w:r w:rsidRPr="00666658">
              <w:rPr>
                <w:rFonts w:ascii="Times New Roman" w:hAnsi="Times New Roman" w:cs="Times New Roman"/>
                <w:color w:val="000000"/>
                <w:sz w:val="24"/>
                <w:szCs w:val="24"/>
              </w:rPr>
              <w:t>27 534 461,60</w:t>
            </w:r>
          </w:p>
        </w:tc>
      </w:tr>
    </w:tbl>
    <w:p w14:paraId="1278D8E6" w14:textId="77777777" w:rsidR="00E4702F" w:rsidRDefault="00E4702F">
      <w:pPr>
        <w:rPr>
          <w:b/>
          <w:sz w:val="28"/>
          <w:szCs w:val="28"/>
        </w:rPr>
      </w:pPr>
    </w:p>
    <w:p w14:paraId="2AA5D8DA" w14:textId="03BECE24" w:rsidR="006A39C3" w:rsidRPr="00A8048D" w:rsidRDefault="006A39C3">
      <w:pPr>
        <w:rPr>
          <w:rFonts w:ascii="Times New Roman" w:hAnsi="Times New Roman" w:cs="Times New Roman"/>
        </w:rPr>
      </w:pPr>
      <w:r w:rsidRPr="00A8048D">
        <w:rPr>
          <w:rFonts w:ascii="Times New Roman" w:hAnsi="Times New Roman" w:cs="Times New Roman"/>
        </w:rPr>
        <w:t xml:space="preserve">*Сводая информация представлена в Приложении 3. Сводная таблица по мотивационной стратегии снижения надбавок медицинским сотрудникам, вовлеченным в реализацию Проекта ПРООН\ГФ </w:t>
      </w:r>
    </w:p>
    <w:p w14:paraId="166F79CB" w14:textId="76D6403A" w:rsidR="00BA618F" w:rsidRPr="00721457" w:rsidRDefault="00326D21">
      <w:pPr>
        <w:rPr>
          <w:b/>
          <w:sz w:val="28"/>
          <w:szCs w:val="28"/>
        </w:rPr>
      </w:pPr>
      <w:r>
        <w:rPr>
          <w:b/>
          <w:sz w:val="28"/>
          <w:szCs w:val="28"/>
        </w:rPr>
        <w:t>Страновые усилия по обеспечению устойчивости и  перехода на государственное финансирование сотрудников организаций здравоохранения, занятых в мероприятиях по профилактике, лечению, уходу и поддержке при ВИЧ и ТБ</w:t>
      </w:r>
      <w:r w:rsidR="00666658" w:rsidRPr="00666658">
        <w:rPr>
          <w:b/>
          <w:sz w:val="28"/>
          <w:szCs w:val="28"/>
        </w:rPr>
        <w:t>\</w:t>
      </w:r>
      <w:r>
        <w:rPr>
          <w:b/>
          <w:sz w:val="28"/>
          <w:szCs w:val="28"/>
        </w:rPr>
        <w:t>Дорожная карта</w:t>
      </w:r>
    </w:p>
    <w:p w14:paraId="5F5EC5ED" w14:textId="3359E8AE" w:rsidR="00326D21" w:rsidRPr="00030557" w:rsidRDefault="00326D21" w:rsidP="00326D21">
      <w:pPr>
        <w:ind w:firstLine="708"/>
        <w:jc w:val="both"/>
        <w:rPr>
          <w:rFonts w:ascii="Times New Roman" w:hAnsi="Times New Roman" w:cs="Times New Roman"/>
          <w:color w:val="000000" w:themeColor="text1"/>
          <w:sz w:val="28"/>
          <w:szCs w:val="28"/>
        </w:rPr>
      </w:pPr>
      <w:r w:rsidRPr="00030557">
        <w:rPr>
          <w:rFonts w:ascii="Times New Roman" w:hAnsi="Times New Roman" w:cs="Times New Roman"/>
          <w:color w:val="000000" w:themeColor="text1"/>
          <w:spacing w:val="2"/>
          <w:sz w:val="28"/>
          <w:szCs w:val="28"/>
          <w:shd w:val="clear" w:color="auto" w:fill="FFFFFF"/>
        </w:rPr>
        <w:t xml:space="preserve">В виду </w:t>
      </w:r>
      <w:r>
        <w:rPr>
          <w:rFonts w:ascii="Times New Roman" w:hAnsi="Times New Roman" w:cs="Times New Roman"/>
          <w:color w:val="000000" w:themeColor="text1"/>
          <w:spacing w:val="2"/>
          <w:sz w:val="28"/>
          <w:szCs w:val="28"/>
          <w:shd w:val="clear" w:color="auto" w:fill="FFFFFF"/>
        </w:rPr>
        <w:t xml:space="preserve">значимого </w:t>
      </w:r>
      <w:r w:rsidRPr="00030557">
        <w:rPr>
          <w:rFonts w:ascii="Times New Roman" w:hAnsi="Times New Roman" w:cs="Times New Roman"/>
          <w:color w:val="000000" w:themeColor="text1"/>
          <w:spacing w:val="2"/>
          <w:sz w:val="28"/>
          <w:szCs w:val="28"/>
          <w:shd w:val="clear" w:color="auto" w:fill="FFFFFF"/>
        </w:rPr>
        <w:t xml:space="preserve">сокращения финансирования </w:t>
      </w:r>
      <w:r>
        <w:rPr>
          <w:rFonts w:ascii="Times New Roman" w:hAnsi="Times New Roman" w:cs="Times New Roman"/>
          <w:color w:val="000000" w:themeColor="text1"/>
          <w:spacing w:val="2"/>
          <w:sz w:val="28"/>
          <w:szCs w:val="28"/>
          <w:shd w:val="clear" w:color="auto" w:fill="FFFFFF"/>
        </w:rPr>
        <w:t xml:space="preserve">программ </w:t>
      </w:r>
      <w:r w:rsidRPr="00326D21">
        <w:rPr>
          <w:rFonts w:ascii="Times New Roman" w:hAnsi="Times New Roman" w:cs="Times New Roman"/>
          <w:color w:val="000000" w:themeColor="text1"/>
          <w:spacing w:val="2"/>
          <w:sz w:val="28"/>
          <w:szCs w:val="28"/>
          <w:shd w:val="clear" w:color="auto" w:fill="FFFFFF"/>
        </w:rPr>
        <w:t xml:space="preserve">по профилактике, лечению, уходу и поддержке при ВИЧ и ТБ </w:t>
      </w:r>
      <w:r>
        <w:rPr>
          <w:rFonts w:ascii="Times New Roman" w:hAnsi="Times New Roman" w:cs="Times New Roman"/>
          <w:color w:val="000000" w:themeColor="text1"/>
          <w:spacing w:val="2"/>
          <w:sz w:val="28"/>
          <w:szCs w:val="28"/>
          <w:shd w:val="clear" w:color="auto" w:fill="FFFFFF"/>
        </w:rPr>
        <w:t xml:space="preserve">со стороны </w:t>
      </w:r>
      <w:r w:rsidRPr="00030557">
        <w:rPr>
          <w:rFonts w:ascii="Times New Roman" w:hAnsi="Times New Roman" w:cs="Times New Roman"/>
          <w:color w:val="000000" w:themeColor="text1"/>
          <w:spacing w:val="2"/>
          <w:sz w:val="28"/>
          <w:szCs w:val="28"/>
          <w:shd w:val="clear" w:color="auto" w:fill="FFFFFF"/>
        </w:rPr>
        <w:t>Глобального фонда</w:t>
      </w:r>
      <w:r w:rsidRPr="00030557">
        <w:rPr>
          <w:rFonts w:ascii="Times New Roman" w:hAnsi="Times New Roman" w:cs="Times New Roman"/>
          <w:color w:val="000000" w:themeColor="text1"/>
          <w:sz w:val="28"/>
          <w:szCs w:val="28"/>
        </w:rPr>
        <w:t xml:space="preserve"> предприняты</w:t>
      </w:r>
      <w:r>
        <w:rPr>
          <w:rFonts w:ascii="Times New Roman" w:hAnsi="Times New Roman" w:cs="Times New Roman"/>
          <w:color w:val="000000" w:themeColor="text1"/>
          <w:sz w:val="28"/>
          <w:szCs w:val="28"/>
        </w:rPr>
        <w:t>\будут предприняты следующие</w:t>
      </w:r>
      <w:r w:rsidRPr="00030557">
        <w:rPr>
          <w:rFonts w:ascii="Times New Roman" w:hAnsi="Times New Roman" w:cs="Times New Roman"/>
          <w:color w:val="000000" w:themeColor="text1"/>
          <w:sz w:val="28"/>
          <w:szCs w:val="28"/>
        </w:rPr>
        <w:t xml:space="preserve"> шаги по </w:t>
      </w:r>
      <w:r w:rsidRPr="00326D21">
        <w:rPr>
          <w:rFonts w:ascii="Times New Roman" w:hAnsi="Times New Roman" w:cs="Times New Roman"/>
          <w:color w:val="000000" w:themeColor="text1"/>
          <w:sz w:val="28"/>
          <w:szCs w:val="28"/>
        </w:rPr>
        <w:t>обеспечению устойчивости и  перехода на государственное финансирование</w:t>
      </w:r>
      <w:r>
        <w:rPr>
          <w:rFonts w:ascii="Times New Roman" w:hAnsi="Times New Roman" w:cs="Times New Roman"/>
          <w:color w:val="000000" w:themeColor="text1"/>
          <w:sz w:val="28"/>
          <w:szCs w:val="28"/>
        </w:rPr>
        <w:t>:</w:t>
      </w:r>
      <w:r w:rsidRPr="00030557">
        <w:rPr>
          <w:rFonts w:ascii="Times New Roman" w:hAnsi="Times New Roman" w:cs="Times New Roman"/>
          <w:color w:val="000000" w:themeColor="text1"/>
          <w:sz w:val="28"/>
          <w:szCs w:val="28"/>
        </w:rPr>
        <w:t xml:space="preserve"> </w:t>
      </w:r>
    </w:p>
    <w:p w14:paraId="583B94AC" w14:textId="77777777" w:rsidR="000A56DC" w:rsidRDefault="00D87C84" w:rsidP="000A56DC">
      <w:pPr>
        <w:ind w:firstLine="708"/>
        <w:jc w:val="both"/>
        <w:rPr>
          <w:rFonts w:ascii="Times New Roman" w:eastAsia="Calibri" w:hAnsi="Times New Roman" w:cs="Times New Roman"/>
          <w:color w:val="000000"/>
          <w:spacing w:val="2"/>
          <w:sz w:val="28"/>
          <w:szCs w:val="28"/>
          <w:shd w:val="clear" w:color="auto" w:fill="FFFFFF"/>
        </w:rPr>
      </w:pPr>
      <w:r w:rsidRPr="008B1042">
        <w:rPr>
          <w:rFonts w:ascii="Times New Roman" w:hAnsi="Times New Roman" w:cs="Times New Roman"/>
          <w:color w:val="000000" w:themeColor="text1"/>
          <w:sz w:val="28"/>
          <w:szCs w:val="28"/>
        </w:rPr>
        <w:t xml:space="preserve">Действующие в стране Национальные планы по ВИЧ и ТБ предполагают осуществление активностей, направленных на </w:t>
      </w:r>
      <w:r w:rsidR="00326D21" w:rsidRPr="008B1042">
        <w:rPr>
          <w:rFonts w:ascii="Times New Roman" w:hAnsi="Times New Roman" w:cs="Times New Roman"/>
          <w:color w:val="000000" w:themeColor="text1"/>
          <w:sz w:val="28"/>
          <w:szCs w:val="28"/>
        </w:rPr>
        <w:t xml:space="preserve">расширение государственного финансирования, включая средства Фонда обязательного медицинского страхования, а также </w:t>
      </w:r>
      <w:r w:rsidRPr="008B1042">
        <w:rPr>
          <w:rFonts w:ascii="Times New Roman" w:hAnsi="Times New Roman" w:cs="Times New Roman"/>
          <w:color w:val="000000" w:themeColor="text1"/>
          <w:sz w:val="28"/>
          <w:szCs w:val="28"/>
        </w:rPr>
        <w:t>работу</w:t>
      </w:r>
      <w:r w:rsidR="00326D21" w:rsidRPr="008B1042">
        <w:rPr>
          <w:rFonts w:ascii="Times New Roman" w:hAnsi="Times New Roman" w:cs="Times New Roman"/>
          <w:color w:val="000000" w:themeColor="text1"/>
          <w:sz w:val="28"/>
          <w:szCs w:val="28"/>
        </w:rPr>
        <w:t xml:space="preserve"> по привлечению внешней финансовой и технической поддержки</w:t>
      </w:r>
      <w:r w:rsidR="00FD2E4C">
        <w:rPr>
          <w:rFonts w:ascii="Times New Roman" w:hAnsi="Times New Roman" w:cs="Times New Roman"/>
          <w:color w:val="000000" w:themeColor="text1"/>
          <w:sz w:val="28"/>
          <w:szCs w:val="28"/>
        </w:rPr>
        <w:t xml:space="preserve"> (к примеру, уже в настоящее время в рамках</w:t>
      </w:r>
      <w:r w:rsidR="00FD2E4C" w:rsidRPr="00FD2E4C">
        <w:rPr>
          <w:rFonts w:ascii="Times New Roman" w:hAnsi="Times New Roman" w:cs="Times New Roman"/>
          <w:color w:val="000000" w:themeColor="text1"/>
          <w:sz w:val="28"/>
          <w:szCs w:val="28"/>
        </w:rPr>
        <w:t xml:space="preserve"> кооперативного соглашения Р</w:t>
      </w:r>
      <w:r w:rsidR="00FD2E4C">
        <w:rPr>
          <w:rFonts w:ascii="Times New Roman" w:hAnsi="Times New Roman" w:cs="Times New Roman"/>
          <w:color w:val="000000" w:themeColor="text1"/>
          <w:sz w:val="28"/>
          <w:szCs w:val="28"/>
        </w:rPr>
        <w:t>Ц «СПИД» и С</w:t>
      </w:r>
      <w:r w:rsidR="00FD2E4C">
        <w:rPr>
          <w:rFonts w:ascii="Times New Roman" w:hAnsi="Times New Roman" w:cs="Times New Roman"/>
          <w:color w:val="000000" w:themeColor="text1"/>
          <w:sz w:val="28"/>
          <w:szCs w:val="28"/>
          <w:lang w:val="en-US"/>
        </w:rPr>
        <w:t>D</w:t>
      </w:r>
      <w:r w:rsidR="00FD2E4C" w:rsidRPr="00FD2E4C">
        <w:rPr>
          <w:rFonts w:ascii="Times New Roman" w:hAnsi="Times New Roman" w:cs="Times New Roman"/>
          <w:color w:val="000000" w:themeColor="text1"/>
          <w:sz w:val="28"/>
          <w:szCs w:val="28"/>
        </w:rPr>
        <w:t xml:space="preserve">С предусмотрено частичное </w:t>
      </w:r>
      <w:r w:rsidR="008435B3">
        <w:rPr>
          <w:rFonts w:ascii="Times New Roman" w:hAnsi="Times New Roman" w:cs="Times New Roman"/>
          <w:color w:val="000000" w:themeColor="text1"/>
          <w:sz w:val="28"/>
          <w:szCs w:val="28"/>
        </w:rPr>
        <w:t xml:space="preserve">финансирование ряда мероприятий, ранее покрываемых за счет </w:t>
      </w:r>
      <w:r w:rsidR="008435B3">
        <w:rPr>
          <w:rFonts w:ascii="Times New Roman" w:hAnsi="Times New Roman" w:cs="Times New Roman"/>
          <w:color w:val="000000" w:themeColor="text1"/>
          <w:sz w:val="28"/>
          <w:szCs w:val="28"/>
        </w:rPr>
        <w:lastRenderedPageBreak/>
        <w:t>средств П</w:t>
      </w:r>
      <w:r w:rsidR="00F277C9">
        <w:rPr>
          <w:rFonts w:ascii="Times New Roman" w:hAnsi="Times New Roman" w:cs="Times New Roman"/>
          <w:color w:val="000000" w:themeColor="text1"/>
          <w:sz w:val="28"/>
          <w:szCs w:val="28"/>
        </w:rPr>
        <w:t>роекта ПРООН/ГФ</w:t>
      </w:r>
      <w:r w:rsidR="00F277C9" w:rsidRPr="00F277C9">
        <w:rPr>
          <w:rFonts w:ascii="Times New Roman" w:hAnsi="Times New Roman" w:cs="Times New Roman"/>
          <w:color w:val="000000" w:themeColor="text1"/>
          <w:sz w:val="28"/>
          <w:szCs w:val="28"/>
        </w:rPr>
        <w:t>,</w:t>
      </w:r>
      <w:r w:rsidR="00F277C9" w:rsidRPr="00F277C9">
        <w:rPr>
          <w:rFonts w:ascii="Times New Roman" w:eastAsia="Calibri" w:hAnsi="Times New Roman" w:cs="Times New Roman"/>
          <w:color w:val="000000"/>
          <w:spacing w:val="2"/>
          <w:sz w:val="28"/>
          <w:szCs w:val="28"/>
          <w:shd w:val="clear" w:color="auto" w:fill="FFFFFF"/>
        </w:rPr>
        <w:t xml:space="preserve"> </w:t>
      </w:r>
      <w:r w:rsidR="00F277C9">
        <w:rPr>
          <w:rFonts w:ascii="Times New Roman" w:eastAsia="Calibri" w:hAnsi="Times New Roman" w:cs="Times New Roman"/>
          <w:color w:val="000000"/>
          <w:spacing w:val="2"/>
          <w:sz w:val="28"/>
          <w:szCs w:val="28"/>
          <w:shd w:val="clear" w:color="auto" w:fill="FFFFFF"/>
        </w:rPr>
        <w:t>несколько</w:t>
      </w:r>
      <w:r w:rsidR="00F277C9" w:rsidRPr="00F277C9">
        <w:rPr>
          <w:rFonts w:ascii="Times New Roman" w:eastAsia="Calibri" w:hAnsi="Times New Roman" w:cs="Times New Roman"/>
          <w:color w:val="000000"/>
          <w:spacing w:val="2"/>
          <w:sz w:val="28"/>
          <w:szCs w:val="28"/>
          <w:shd w:val="clear" w:color="auto" w:fill="FFFFFF"/>
        </w:rPr>
        <w:t xml:space="preserve"> </w:t>
      </w:r>
      <w:r w:rsidR="00F277C9">
        <w:rPr>
          <w:rFonts w:ascii="Times New Roman" w:eastAsia="Calibri" w:hAnsi="Times New Roman" w:cs="Times New Roman"/>
          <w:color w:val="000000"/>
          <w:spacing w:val="2"/>
          <w:sz w:val="28"/>
          <w:szCs w:val="28"/>
          <w:shd w:val="clear" w:color="auto" w:fill="FFFFFF"/>
        </w:rPr>
        <w:t xml:space="preserve">лабораторных </w:t>
      </w:r>
      <w:r w:rsidR="00F277C9" w:rsidRPr="00F277C9">
        <w:rPr>
          <w:rFonts w:ascii="Times New Roman" w:eastAsia="Calibri" w:hAnsi="Times New Roman" w:cs="Times New Roman"/>
          <w:color w:val="000000"/>
          <w:spacing w:val="2"/>
          <w:sz w:val="28"/>
          <w:szCs w:val="28"/>
          <w:shd w:val="clear" w:color="auto" w:fill="FFFFFF"/>
        </w:rPr>
        <w:t>специалистов</w:t>
      </w:r>
      <w:r w:rsidR="00F277C9">
        <w:rPr>
          <w:rFonts w:ascii="Times New Roman" w:eastAsia="Calibri" w:hAnsi="Times New Roman" w:cs="Times New Roman"/>
          <w:color w:val="000000"/>
          <w:spacing w:val="2"/>
          <w:sz w:val="28"/>
          <w:szCs w:val="28"/>
          <w:shd w:val="clear" w:color="auto" w:fill="FFFFFF"/>
        </w:rPr>
        <w:t>,</w:t>
      </w:r>
      <w:r w:rsidR="00F277C9" w:rsidRPr="00F277C9">
        <w:rPr>
          <w:rFonts w:ascii="Times New Roman" w:eastAsia="Calibri" w:hAnsi="Times New Roman" w:cs="Times New Roman"/>
          <w:color w:val="000000"/>
          <w:spacing w:val="2"/>
          <w:sz w:val="28"/>
          <w:szCs w:val="28"/>
          <w:shd w:val="clear" w:color="auto" w:fill="FFFFFF"/>
        </w:rPr>
        <w:t xml:space="preserve"> р</w:t>
      </w:r>
      <w:r w:rsidR="00F277C9">
        <w:rPr>
          <w:rFonts w:ascii="Times New Roman" w:eastAsia="Calibri" w:hAnsi="Times New Roman" w:cs="Times New Roman"/>
          <w:color w:val="000000"/>
          <w:spacing w:val="2"/>
          <w:sz w:val="28"/>
          <w:szCs w:val="28"/>
          <w:shd w:val="clear" w:color="auto" w:fill="FFFFFF"/>
        </w:rPr>
        <w:t>анее поддерживаемых за средств П</w:t>
      </w:r>
      <w:r w:rsidR="00F277C9" w:rsidRPr="00F277C9">
        <w:rPr>
          <w:rFonts w:ascii="Times New Roman" w:eastAsia="Calibri" w:hAnsi="Times New Roman" w:cs="Times New Roman"/>
          <w:color w:val="000000"/>
          <w:spacing w:val="2"/>
          <w:sz w:val="28"/>
          <w:szCs w:val="28"/>
          <w:shd w:val="clear" w:color="auto" w:fill="FFFFFF"/>
        </w:rPr>
        <w:t>роекта ПРООН/ГФ в РЦ СПИД</w:t>
      </w:r>
      <w:r w:rsidR="00F277C9">
        <w:rPr>
          <w:rFonts w:ascii="Times New Roman" w:eastAsia="Calibri" w:hAnsi="Times New Roman" w:cs="Times New Roman"/>
          <w:color w:val="000000"/>
          <w:spacing w:val="2"/>
          <w:sz w:val="28"/>
          <w:szCs w:val="28"/>
          <w:shd w:val="clear" w:color="auto" w:fill="FFFFFF"/>
        </w:rPr>
        <w:t>,</w:t>
      </w:r>
      <w:r w:rsidR="00F277C9" w:rsidRPr="00F277C9">
        <w:rPr>
          <w:rFonts w:ascii="Times New Roman" w:eastAsia="Calibri" w:hAnsi="Times New Roman" w:cs="Times New Roman"/>
          <w:color w:val="000000"/>
          <w:spacing w:val="2"/>
          <w:sz w:val="28"/>
          <w:szCs w:val="28"/>
          <w:shd w:val="clear" w:color="auto" w:fill="FFFFFF"/>
        </w:rPr>
        <w:t xml:space="preserve"> будут поддержаны за счет средств СДС).</w:t>
      </w:r>
    </w:p>
    <w:p w14:paraId="23F46B0D" w14:textId="5043E882" w:rsidR="008B1042" w:rsidRPr="000A56DC" w:rsidRDefault="00326D21" w:rsidP="000A56DC">
      <w:pPr>
        <w:ind w:firstLine="708"/>
        <w:jc w:val="both"/>
        <w:rPr>
          <w:rFonts w:ascii="Times New Roman" w:hAnsi="Times New Roman" w:cs="Times New Roman"/>
          <w:color w:val="000000" w:themeColor="text1"/>
          <w:sz w:val="28"/>
          <w:szCs w:val="28"/>
        </w:rPr>
      </w:pPr>
      <w:r w:rsidRPr="000A56DC">
        <w:rPr>
          <w:rFonts w:ascii="Times New Roman" w:hAnsi="Times New Roman" w:cs="Times New Roman"/>
          <w:color w:val="000000" w:themeColor="text1"/>
          <w:sz w:val="28"/>
          <w:szCs w:val="28"/>
        </w:rPr>
        <w:t>Разработана дорожная карта по поэтапному переходу на</w:t>
      </w:r>
      <w:r w:rsidR="008B1042" w:rsidRPr="000A56DC">
        <w:rPr>
          <w:rFonts w:ascii="Times New Roman" w:hAnsi="Times New Roman" w:cs="Times New Roman"/>
          <w:color w:val="000000" w:themeColor="text1"/>
          <w:sz w:val="28"/>
          <w:szCs w:val="28"/>
        </w:rPr>
        <w:t xml:space="preserve"> государственное финансирование, как часть Национального Плана по ВИЧ</w:t>
      </w:r>
      <w:r w:rsidR="009114EE" w:rsidRPr="000A56DC">
        <w:rPr>
          <w:rFonts w:ascii="Times New Roman" w:hAnsi="Times New Roman" w:cs="Times New Roman"/>
          <w:color w:val="000000" w:themeColor="text1"/>
          <w:sz w:val="28"/>
          <w:szCs w:val="28"/>
        </w:rPr>
        <w:t xml:space="preserve"> (</w:t>
      </w:r>
      <w:r w:rsidR="00666658" w:rsidRPr="000A56DC">
        <w:rPr>
          <w:rFonts w:ascii="Times New Roman" w:hAnsi="Times New Roman" w:cs="Times New Roman"/>
          <w:color w:val="000000" w:themeColor="text1"/>
          <w:sz w:val="28"/>
          <w:szCs w:val="28"/>
        </w:rPr>
        <w:t>Приложение 4.</w:t>
      </w:r>
      <w:r w:rsidR="009114EE" w:rsidRPr="000A56DC">
        <w:rPr>
          <w:rFonts w:ascii="Times New Roman" w:hAnsi="Times New Roman" w:cs="Times New Roman"/>
          <w:color w:val="000000" w:themeColor="text1"/>
          <w:sz w:val="28"/>
          <w:szCs w:val="28"/>
        </w:rPr>
        <w:t>)</w:t>
      </w:r>
    </w:p>
    <w:p w14:paraId="71A4AE12" w14:textId="7E0AC9A3" w:rsidR="008B1042" w:rsidRPr="000A56DC" w:rsidRDefault="00326D21" w:rsidP="000A56DC">
      <w:pPr>
        <w:ind w:firstLine="708"/>
        <w:jc w:val="both"/>
        <w:rPr>
          <w:rFonts w:ascii="Times New Roman" w:hAnsi="Times New Roman" w:cs="Times New Roman"/>
          <w:color w:val="000000" w:themeColor="text1"/>
          <w:sz w:val="28"/>
          <w:szCs w:val="28"/>
        </w:rPr>
      </w:pPr>
      <w:r w:rsidRPr="000A56DC">
        <w:rPr>
          <w:rFonts w:ascii="Times New Roman" w:hAnsi="Times New Roman" w:cs="Times New Roman"/>
          <w:color w:val="000000" w:themeColor="text1"/>
          <w:sz w:val="28"/>
          <w:szCs w:val="28"/>
        </w:rPr>
        <w:t xml:space="preserve">В 2016 г. </w:t>
      </w:r>
      <w:r w:rsidR="008B1042" w:rsidRPr="000A56DC">
        <w:rPr>
          <w:rFonts w:ascii="Times New Roman" w:hAnsi="Times New Roman" w:cs="Times New Roman"/>
          <w:color w:val="000000" w:themeColor="text1"/>
          <w:sz w:val="28"/>
          <w:szCs w:val="28"/>
        </w:rPr>
        <w:t>государством</w:t>
      </w:r>
      <w:r w:rsidRPr="000A56DC">
        <w:rPr>
          <w:rFonts w:ascii="Times New Roman" w:hAnsi="Times New Roman" w:cs="Times New Roman"/>
          <w:color w:val="000000" w:themeColor="text1"/>
          <w:sz w:val="28"/>
          <w:szCs w:val="28"/>
        </w:rPr>
        <w:t xml:space="preserve"> было выделено 20 млн. сом для </w:t>
      </w:r>
      <w:r w:rsidR="000A56DC">
        <w:rPr>
          <w:rFonts w:ascii="Times New Roman" w:hAnsi="Times New Roman" w:cs="Times New Roman"/>
          <w:color w:val="000000" w:themeColor="text1"/>
          <w:sz w:val="28"/>
          <w:szCs w:val="28"/>
        </w:rPr>
        <w:t xml:space="preserve">компонента </w:t>
      </w:r>
      <w:r w:rsidRPr="000A56DC">
        <w:rPr>
          <w:rFonts w:ascii="Times New Roman" w:hAnsi="Times New Roman" w:cs="Times New Roman"/>
          <w:color w:val="000000" w:themeColor="text1"/>
          <w:sz w:val="28"/>
          <w:szCs w:val="28"/>
        </w:rPr>
        <w:t>ВИЧ</w:t>
      </w:r>
      <w:r w:rsidR="008B1042" w:rsidRPr="000A56DC">
        <w:rPr>
          <w:rFonts w:ascii="Times New Roman" w:hAnsi="Times New Roman" w:cs="Times New Roman"/>
          <w:color w:val="000000" w:themeColor="text1"/>
          <w:sz w:val="28"/>
          <w:szCs w:val="28"/>
        </w:rPr>
        <w:t xml:space="preserve"> (преимущественно, для закупки АРТ и тестов на ВИЧ)</w:t>
      </w:r>
      <w:r w:rsidRPr="000A56DC">
        <w:rPr>
          <w:rFonts w:ascii="Times New Roman" w:hAnsi="Times New Roman" w:cs="Times New Roman"/>
          <w:color w:val="000000" w:themeColor="text1"/>
          <w:sz w:val="28"/>
          <w:szCs w:val="28"/>
        </w:rPr>
        <w:t xml:space="preserve"> и далее предполагается ежегодное увеличение государственного </w:t>
      </w:r>
      <w:r w:rsidR="008B1042" w:rsidRPr="000A56DC">
        <w:rPr>
          <w:rFonts w:ascii="Times New Roman" w:hAnsi="Times New Roman" w:cs="Times New Roman"/>
          <w:color w:val="000000" w:themeColor="text1"/>
          <w:sz w:val="28"/>
          <w:szCs w:val="28"/>
        </w:rPr>
        <w:t>бюджета</w:t>
      </w:r>
      <w:r w:rsidR="009114EE" w:rsidRPr="000A56DC">
        <w:rPr>
          <w:rFonts w:ascii="Times New Roman" w:hAnsi="Times New Roman" w:cs="Times New Roman"/>
          <w:color w:val="000000" w:themeColor="text1"/>
          <w:sz w:val="28"/>
          <w:szCs w:val="28"/>
        </w:rPr>
        <w:t>.</w:t>
      </w:r>
      <w:r w:rsidR="008331B6">
        <w:rPr>
          <w:rFonts w:ascii="Times New Roman" w:hAnsi="Times New Roman" w:cs="Times New Roman"/>
          <w:color w:val="000000" w:themeColor="text1"/>
          <w:sz w:val="28"/>
          <w:szCs w:val="28"/>
        </w:rPr>
        <w:t xml:space="preserve"> </w:t>
      </w:r>
    </w:p>
    <w:p w14:paraId="5470EA2D" w14:textId="57F21775" w:rsidR="00FD2E4C" w:rsidRPr="00201210" w:rsidRDefault="00FD2E4C" w:rsidP="00201210">
      <w:pPr>
        <w:ind w:firstLine="708"/>
        <w:jc w:val="both"/>
        <w:rPr>
          <w:rFonts w:ascii="Times New Roman" w:hAnsi="Times New Roman" w:cs="Times New Roman"/>
          <w:color w:val="000000" w:themeColor="text1"/>
          <w:sz w:val="28"/>
          <w:szCs w:val="28"/>
        </w:rPr>
      </w:pPr>
      <w:r w:rsidRPr="00201210">
        <w:rPr>
          <w:rFonts w:ascii="Times New Roman" w:hAnsi="Times New Roman" w:cs="Times New Roman"/>
          <w:color w:val="000000" w:themeColor="text1"/>
          <w:sz w:val="28"/>
          <w:szCs w:val="28"/>
        </w:rPr>
        <w:t>В проект заявки на финансирование сверх выделенной суммы (</w:t>
      </w:r>
      <w:r w:rsidRPr="00201210">
        <w:rPr>
          <w:rFonts w:ascii="Times New Roman" w:hAnsi="Times New Roman" w:cs="Times New Roman"/>
          <w:color w:val="000000" w:themeColor="text1"/>
          <w:sz w:val="28"/>
          <w:szCs w:val="28"/>
          <w:lang w:val="en-US"/>
        </w:rPr>
        <w:t>PAAR</w:t>
      </w:r>
      <w:r w:rsidRPr="00201210">
        <w:rPr>
          <w:rFonts w:ascii="Times New Roman" w:hAnsi="Times New Roman" w:cs="Times New Roman"/>
          <w:color w:val="000000" w:themeColor="text1"/>
          <w:sz w:val="28"/>
          <w:szCs w:val="28"/>
        </w:rPr>
        <w:t xml:space="preserve">), по согласованию с ФОМС, заложены: разработка механизма государственного финансирования пунктов ПТМ/ПОШ; институционализация системы стимулирующих выплат медицинским работникам при завершения амбулаторного лечения впервые выявленных больных туберкулезом на уровне ПМСП  по всей стране (в настоящее время осуществляется пилотирование данного </w:t>
      </w:r>
      <w:r w:rsidR="00201210" w:rsidRPr="00201210">
        <w:rPr>
          <w:rFonts w:ascii="Times New Roman" w:hAnsi="Times New Roman" w:cs="Times New Roman"/>
          <w:color w:val="000000" w:themeColor="text1"/>
          <w:sz w:val="28"/>
          <w:szCs w:val="28"/>
        </w:rPr>
        <w:t>механизма</w:t>
      </w:r>
      <w:r w:rsidRPr="00201210">
        <w:rPr>
          <w:rFonts w:ascii="Times New Roman" w:hAnsi="Times New Roman" w:cs="Times New Roman"/>
          <w:color w:val="000000" w:themeColor="text1"/>
          <w:sz w:val="28"/>
          <w:szCs w:val="28"/>
        </w:rPr>
        <w:t xml:space="preserve"> в Чуйской области КР); разработка механизма стимулирования медицинских работников ПМСП для обеспечения доступного и качественного предоставления медицинских услуг ЛЖВ (в настоящее время при поддержке технической и финансовой </w:t>
      </w:r>
      <w:r w:rsidRPr="00201210">
        <w:rPr>
          <w:rFonts w:ascii="Times New Roman" w:hAnsi="Times New Roman" w:cs="Times New Roman"/>
          <w:color w:val="000000" w:themeColor="text1"/>
          <w:sz w:val="28"/>
          <w:szCs w:val="28"/>
          <w:lang w:val="en-US"/>
        </w:rPr>
        <w:t>ICAP</w:t>
      </w:r>
      <w:r w:rsidRPr="00201210">
        <w:rPr>
          <w:rFonts w:ascii="Times New Roman" w:hAnsi="Times New Roman" w:cs="Times New Roman"/>
          <w:color w:val="000000" w:themeColor="text1"/>
          <w:sz w:val="28"/>
          <w:szCs w:val="28"/>
        </w:rPr>
        <w:t xml:space="preserve"> проводится пилотирование данной модели на сайтах данного Проекта</w:t>
      </w:r>
    </w:p>
    <w:p w14:paraId="14923749" w14:textId="38483F5E" w:rsidR="00FD2E4C" w:rsidRPr="00D77F99" w:rsidRDefault="00FD2E4C" w:rsidP="008331B6">
      <w:pPr>
        <w:ind w:firstLine="708"/>
        <w:rPr>
          <w:rFonts w:ascii="Times New Roman" w:hAnsi="Times New Roman" w:cs="Times New Roman"/>
          <w:color w:val="000000" w:themeColor="text1"/>
          <w:sz w:val="28"/>
          <w:szCs w:val="28"/>
        </w:rPr>
      </w:pPr>
      <w:r w:rsidRPr="00787A10">
        <w:rPr>
          <w:rFonts w:ascii="Times New Roman" w:hAnsi="Times New Roman" w:cs="Times New Roman"/>
          <w:color w:val="000000" w:themeColor="text1"/>
          <w:sz w:val="28"/>
          <w:szCs w:val="28"/>
        </w:rPr>
        <w:t>Создана ТРГ при поддержке ЮНЭЙДС по пересмотру функциональных обязанностей, норм нагрузки при ведении ЛЖВ и пациентов из КГН, также перечня профессий, для которых могут применяться данные нормы и функциональные обязанности.</w:t>
      </w:r>
      <w:r w:rsidRPr="00787A10">
        <w:rPr>
          <w:rFonts w:ascii="Times New Roman" w:hAnsi="Times New Roman" w:cs="Times New Roman"/>
          <w:color w:val="000000" w:themeColor="text1"/>
          <w:spacing w:val="2"/>
          <w:sz w:val="28"/>
          <w:szCs w:val="28"/>
          <w:shd w:val="clear" w:color="auto" w:fill="FFFFFF"/>
        </w:rPr>
        <w:t xml:space="preserve"> Данные изменения также предполагают обязанность </w:t>
      </w:r>
      <w:r w:rsidRPr="00787A10">
        <w:rPr>
          <w:rFonts w:ascii="Times New Roman" w:hAnsi="Times New Roman" w:cs="Times New Roman"/>
          <w:color w:val="000000" w:themeColor="text1"/>
          <w:sz w:val="28"/>
          <w:szCs w:val="28"/>
        </w:rPr>
        <w:t>руководителей ОЗ будет по введение индикаторов, оценивающих работу врачей и медицинских сестер с ЛЖВ, ТБ пациентами и представителями КГН.</w:t>
      </w:r>
      <w:bookmarkStart w:id="0" w:name="_GoBack"/>
      <w:bookmarkEnd w:id="0"/>
      <w:r w:rsidRPr="00D77F99">
        <w:rPr>
          <w:rFonts w:ascii="Times New Roman" w:hAnsi="Times New Roman" w:cs="Times New Roman"/>
          <w:color w:val="000000" w:themeColor="text1"/>
          <w:sz w:val="28"/>
          <w:szCs w:val="28"/>
        </w:rPr>
        <w:t xml:space="preserve"> </w:t>
      </w:r>
    </w:p>
    <w:p w14:paraId="56ADEA59" w14:textId="77777777" w:rsidR="008331B6" w:rsidRDefault="009E494C" w:rsidP="008331B6">
      <w:pPr>
        <w:ind w:firstLine="708"/>
        <w:rPr>
          <w:rFonts w:ascii="Times New Roman" w:hAnsi="Times New Roman" w:cs="Times New Roman"/>
          <w:color w:val="000000" w:themeColor="text1"/>
          <w:sz w:val="28"/>
          <w:szCs w:val="28"/>
        </w:rPr>
      </w:pPr>
      <w:r w:rsidRPr="008331B6">
        <w:rPr>
          <w:rFonts w:ascii="Times New Roman" w:hAnsi="Times New Roman" w:cs="Times New Roman"/>
          <w:color w:val="000000" w:themeColor="text1"/>
          <w:sz w:val="28"/>
          <w:szCs w:val="28"/>
        </w:rPr>
        <w:t xml:space="preserve">С 2017 года в рамках проекта «ICAP/Содействие» совместно с  ФОМС отрабатывается модель стимулирующих выплат медицинскому персоналу ОЗ ПМСП, оказывающим услуги ЛЖВ и пациентам ОЗТ. Оплата производится из средств </w:t>
      </w:r>
      <w:r w:rsidRPr="008331B6">
        <w:rPr>
          <w:rFonts w:ascii="Times New Roman" w:hAnsi="Times New Roman" w:cs="Times New Roman"/>
          <w:color w:val="000000" w:themeColor="text1"/>
          <w:sz w:val="28"/>
          <w:szCs w:val="28"/>
          <w:lang w:val="en-US"/>
        </w:rPr>
        <w:t>ICAP</w:t>
      </w:r>
      <w:r w:rsidRPr="008331B6">
        <w:rPr>
          <w:rFonts w:ascii="Times New Roman" w:hAnsi="Times New Roman" w:cs="Times New Roman"/>
          <w:color w:val="000000" w:themeColor="text1"/>
          <w:sz w:val="28"/>
          <w:szCs w:val="28"/>
        </w:rPr>
        <w:t xml:space="preserve"> через ФОМС при условии достижения целевых индикаторов</w:t>
      </w:r>
      <w:r w:rsidR="009114EE" w:rsidRPr="008331B6">
        <w:rPr>
          <w:rFonts w:ascii="Times New Roman" w:hAnsi="Times New Roman" w:cs="Times New Roman"/>
          <w:color w:val="000000" w:themeColor="text1"/>
          <w:sz w:val="28"/>
          <w:szCs w:val="28"/>
        </w:rPr>
        <w:t>.</w:t>
      </w:r>
      <w:r w:rsidR="008331B6">
        <w:rPr>
          <w:rFonts w:ascii="Times New Roman" w:hAnsi="Times New Roman" w:cs="Times New Roman"/>
          <w:color w:val="000000" w:themeColor="text1"/>
          <w:sz w:val="28"/>
          <w:szCs w:val="28"/>
        </w:rPr>
        <w:t xml:space="preserve"> Однако данная модель требует переработки, т.к. в настоящее время оплата докторам осуществляется напрямую на их банковские счета, что в определенной степени не соответствует правилам денежных потоков ФОМС.</w:t>
      </w:r>
    </w:p>
    <w:p w14:paraId="12F8DF51" w14:textId="68BEB7FF" w:rsidR="002E22C3" w:rsidRDefault="008331B6" w:rsidP="008331B6">
      <w:pPr>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E22C3" w:rsidRPr="008331B6">
        <w:rPr>
          <w:rFonts w:ascii="Times New Roman" w:hAnsi="Times New Roman" w:cs="Times New Roman"/>
          <w:color w:val="000000" w:themeColor="text1"/>
          <w:sz w:val="28"/>
          <w:szCs w:val="28"/>
        </w:rPr>
        <w:t xml:space="preserve">С 1 ноября 2017 года ФОМС внедряет стимулирующую надбавку работникам ПМСП за успешное завершение лечения случая туберкулеза с применением современных методов ведения больных (12 000 за случай </w:t>
      </w:r>
      <w:r w:rsidR="002E22C3" w:rsidRPr="008331B6">
        <w:rPr>
          <w:rFonts w:ascii="Times New Roman" w:hAnsi="Times New Roman" w:cs="Times New Roman"/>
          <w:color w:val="000000" w:themeColor="text1"/>
          <w:sz w:val="28"/>
          <w:szCs w:val="28"/>
        </w:rPr>
        <w:lastRenderedPageBreak/>
        <w:t xml:space="preserve">чувствительного ТБ, 24 000 за случай устойчивого ТБ)  </w:t>
      </w:r>
      <w:r w:rsidR="002E1344" w:rsidRPr="008331B6">
        <w:rPr>
          <w:rFonts w:ascii="Times New Roman" w:hAnsi="Times New Roman" w:cs="Times New Roman"/>
          <w:color w:val="000000" w:themeColor="text1"/>
          <w:sz w:val="28"/>
          <w:szCs w:val="28"/>
        </w:rPr>
        <w:t xml:space="preserve">в Чуйской </w:t>
      </w:r>
      <w:r w:rsidR="00430D84" w:rsidRPr="008331B6">
        <w:rPr>
          <w:rFonts w:ascii="Times New Roman" w:hAnsi="Times New Roman" w:cs="Times New Roman"/>
          <w:color w:val="000000" w:themeColor="text1"/>
          <w:sz w:val="28"/>
          <w:szCs w:val="28"/>
        </w:rPr>
        <w:t xml:space="preserve">и Таласской </w:t>
      </w:r>
      <w:r w:rsidR="002E1344" w:rsidRPr="008331B6">
        <w:rPr>
          <w:rFonts w:ascii="Times New Roman" w:hAnsi="Times New Roman" w:cs="Times New Roman"/>
          <w:color w:val="000000" w:themeColor="text1"/>
          <w:sz w:val="28"/>
          <w:szCs w:val="28"/>
        </w:rPr>
        <w:t>обла</w:t>
      </w:r>
      <w:r w:rsidR="00430D84" w:rsidRPr="008331B6">
        <w:rPr>
          <w:rFonts w:ascii="Times New Roman" w:hAnsi="Times New Roman" w:cs="Times New Roman"/>
          <w:color w:val="000000" w:themeColor="text1"/>
          <w:sz w:val="28"/>
          <w:szCs w:val="28"/>
        </w:rPr>
        <w:t>стях</w:t>
      </w:r>
      <w:r w:rsidR="002E1344" w:rsidRPr="008331B6">
        <w:rPr>
          <w:rFonts w:ascii="Times New Roman" w:hAnsi="Times New Roman" w:cs="Times New Roman"/>
          <w:color w:val="000000" w:themeColor="text1"/>
          <w:sz w:val="28"/>
          <w:szCs w:val="28"/>
        </w:rPr>
        <w:t>.</w:t>
      </w:r>
      <w:r w:rsidR="002E22C3" w:rsidRPr="008331B6">
        <w:rPr>
          <w:rFonts w:ascii="Times New Roman" w:hAnsi="Times New Roman" w:cs="Times New Roman"/>
          <w:color w:val="000000" w:themeColor="text1"/>
          <w:sz w:val="28"/>
          <w:szCs w:val="28"/>
        </w:rPr>
        <w:t xml:space="preserve">  </w:t>
      </w:r>
      <w:r w:rsidR="00430D84" w:rsidRPr="008331B6">
        <w:rPr>
          <w:rFonts w:ascii="Times New Roman" w:hAnsi="Times New Roman" w:cs="Times New Roman"/>
          <w:color w:val="000000" w:themeColor="text1"/>
          <w:sz w:val="28"/>
          <w:szCs w:val="28"/>
        </w:rPr>
        <w:t>Осуществление данного</w:t>
      </w:r>
      <w:r w:rsidR="002E1344" w:rsidRPr="008331B6">
        <w:rPr>
          <w:rFonts w:ascii="Times New Roman" w:hAnsi="Times New Roman" w:cs="Times New Roman"/>
          <w:color w:val="000000" w:themeColor="text1"/>
          <w:sz w:val="28"/>
          <w:szCs w:val="28"/>
        </w:rPr>
        <w:t xml:space="preserve"> механизм</w:t>
      </w:r>
      <w:r w:rsidR="00430D84" w:rsidRPr="008331B6">
        <w:rPr>
          <w:rFonts w:ascii="Times New Roman" w:hAnsi="Times New Roman" w:cs="Times New Roman"/>
          <w:color w:val="000000" w:themeColor="text1"/>
          <w:sz w:val="28"/>
          <w:szCs w:val="28"/>
        </w:rPr>
        <w:t>а</w:t>
      </w:r>
      <w:r w:rsidR="002E1344" w:rsidRPr="008331B6">
        <w:rPr>
          <w:rFonts w:ascii="Times New Roman" w:hAnsi="Times New Roman" w:cs="Times New Roman"/>
          <w:color w:val="000000" w:themeColor="text1"/>
          <w:sz w:val="28"/>
          <w:szCs w:val="28"/>
        </w:rPr>
        <w:t xml:space="preserve"> стало возможным за счет экономии, образовавшейся в ходе </w:t>
      </w:r>
      <w:r w:rsidR="00DA5CF4" w:rsidRPr="008331B6">
        <w:rPr>
          <w:rFonts w:ascii="Times New Roman" w:hAnsi="Times New Roman" w:cs="Times New Roman"/>
          <w:color w:val="000000" w:themeColor="text1"/>
          <w:sz w:val="28"/>
          <w:szCs w:val="28"/>
        </w:rPr>
        <w:t xml:space="preserve">реструктуризации противотуберкулезной службы, </w:t>
      </w:r>
      <w:r w:rsidR="002E1344" w:rsidRPr="008331B6">
        <w:rPr>
          <w:rFonts w:ascii="Times New Roman" w:hAnsi="Times New Roman" w:cs="Times New Roman"/>
          <w:color w:val="000000" w:themeColor="text1"/>
          <w:sz w:val="28"/>
          <w:szCs w:val="28"/>
        </w:rPr>
        <w:t>внедрения подхода амбулаторного лечения в ТБ службе.</w:t>
      </w:r>
      <w:r w:rsidR="00430D84" w:rsidRPr="008331B6">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2019 г.</w:t>
      </w:r>
      <w:r w:rsidR="00430D84" w:rsidRPr="008331B6">
        <w:rPr>
          <w:rFonts w:ascii="Times New Roman" w:hAnsi="Times New Roman" w:cs="Times New Roman"/>
          <w:color w:val="000000" w:themeColor="text1"/>
          <w:sz w:val="28"/>
          <w:szCs w:val="28"/>
        </w:rPr>
        <w:t xml:space="preserve"> планируется расширение стимулирующих платежей за пролеченный случай на Ошскую область, однако финансирование еще не подтверждено со стороны Министерства финансов.</w:t>
      </w:r>
    </w:p>
    <w:p w14:paraId="0D136EEE" w14:textId="68CC537A" w:rsidR="00FD2E4C" w:rsidRDefault="00532769" w:rsidP="00532769">
      <w:pPr>
        <w:rPr>
          <w:rFonts w:ascii="Times New Roman" w:hAnsi="Times New Roman" w:cs="Times New Roman"/>
          <w:i/>
          <w:sz w:val="28"/>
          <w:szCs w:val="28"/>
        </w:rPr>
      </w:pPr>
      <w:r w:rsidRPr="00532769">
        <w:rPr>
          <w:rFonts w:ascii="Times New Roman" w:hAnsi="Times New Roman" w:cs="Times New Roman"/>
          <w:i/>
          <w:color w:val="000000" w:themeColor="text1"/>
          <w:sz w:val="28"/>
          <w:szCs w:val="28"/>
        </w:rPr>
        <w:t xml:space="preserve">В качестве дальнейших </w:t>
      </w:r>
      <w:r w:rsidR="00931F2E" w:rsidRPr="00532769">
        <w:rPr>
          <w:rFonts w:ascii="Times New Roman" w:hAnsi="Times New Roman" w:cs="Times New Roman"/>
          <w:i/>
          <w:color w:val="000000" w:themeColor="text1"/>
          <w:sz w:val="28"/>
          <w:szCs w:val="28"/>
        </w:rPr>
        <w:t>шагов по</w:t>
      </w:r>
      <w:r w:rsidRPr="00532769">
        <w:rPr>
          <w:rFonts w:ascii="Times New Roman" w:hAnsi="Times New Roman" w:cs="Times New Roman"/>
          <w:i/>
          <w:color w:val="000000" w:themeColor="text1"/>
          <w:sz w:val="28"/>
          <w:szCs w:val="28"/>
        </w:rPr>
        <w:t xml:space="preserve"> обеспечению устойчивости и  перехода на государственное финансирование сотрудников организаций здравоохранения, занятых в мероприятиях по профилактике, лечению, уходу и поддержке при ВИЧ и ТБ</w:t>
      </w:r>
      <w:r>
        <w:rPr>
          <w:rFonts w:ascii="Times New Roman" w:hAnsi="Times New Roman" w:cs="Times New Roman"/>
          <w:sz w:val="28"/>
          <w:szCs w:val="28"/>
        </w:rPr>
        <w:t xml:space="preserve"> </w:t>
      </w:r>
      <w:r w:rsidRPr="00532769">
        <w:rPr>
          <w:rFonts w:ascii="Times New Roman" w:hAnsi="Times New Roman" w:cs="Times New Roman"/>
          <w:i/>
          <w:sz w:val="28"/>
          <w:szCs w:val="28"/>
        </w:rPr>
        <w:t>предполагается реализовать следующие мероприятия:</w:t>
      </w:r>
      <w:r w:rsidR="00FD2E4C" w:rsidRPr="00532769">
        <w:rPr>
          <w:rFonts w:ascii="Times New Roman" w:hAnsi="Times New Roman" w:cs="Times New Roman"/>
          <w:i/>
          <w:sz w:val="28"/>
          <w:szCs w:val="28"/>
        </w:rPr>
        <w:t xml:space="preserve"> </w:t>
      </w:r>
    </w:p>
    <w:p w14:paraId="18DFCE9F" w14:textId="39498D46" w:rsidR="00AC5CBE" w:rsidRPr="00931F2E" w:rsidRDefault="00AC5CBE" w:rsidP="00931F2E">
      <w:pPr>
        <w:pStyle w:val="ad"/>
        <w:numPr>
          <w:ilvl w:val="0"/>
          <w:numId w:val="6"/>
        </w:numPr>
        <w:jc w:val="both"/>
        <w:rPr>
          <w:rFonts w:ascii="Times New Roman" w:hAnsi="Times New Roman" w:cs="Times New Roman"/>
          <w:sz w:val="28"/>
          <w:szCs w:val="28"/>
        </w:rPr>
      </w:pPr>
      <w:r w:rsidRPr="00931F2E">
        <w:rPr>
          <w:rFonts w:ascii="Times New Roman" w:hAnsi="Times New Roman" w:cs="Times New Roman"/>
          <w:sz w:val="28"/>
          <w:szCs w:val="28"/>
        </w:rPr>
        <w:t>Создание рабочей группы по доработке Дорожной карты, драфт которой разработан ПРООН, задачей которой на первом этапе должны стать следующие моменты</w:t>
      </w:r>
    </w:p>
    <w:p w14:paraId="585BFD05" w14:textId="3863A181" w:rsidR="00AC5CBE" w:rsidRPr="00AC5CBE" w:rsidRDefault="00AC5CBE" w:rsidP="00AC5CBE">
      <w:pPr>
        <w:pStyle w:val="ad"/>
        <w:numPr>
          <w:ilvl w:val="0"/>
          <w:numId w:val="4"/>
        </w:numPr>
        <w:jc w:val="both"/>
        <w:rPr>
          <w:rFonts w:ascii="Times New Roman" w:hAnsi="Times New Roman" w:cs="Times New Roman"/>
          <w:sz w:val="28"/>
          <w:szCs w:val="28"/>
        </w:rPr>
      </w:pPr>
      <w:r w:rsidRPr="00AC5CBE">
        <w:rPr>
          <w:rFonts w:ascii="Times New Roman" w:hAnsi="Times New Roman" w:cs="Times New Roman"/>
          <w:sz w:val="28"/>
          <w:szCs w:val="28"/>
        </w:rPr>
        <w:t>Анализ утвержденных МЗ КР: Положений организаций здравоохранения первичного звена</w:t>
      </w:r>
      <w:r>
        <w:rPr>
          <w:rFonts w:ascii="Times New Roman" w:hAnsi="Times New Roman" w:cs="Times New Roman"/>
          <w:sz w:val="28"/>
          <w:szCs w:val="28"/>
        </w:rPr>
        <w:t>,</w:t>
      </w:r>
      <w:r w:rsidRPr="00AC5CBE">
        <w:rPr>
          <w:rFonts w:ascii="Times New Roman" w:hAnsi="Times New Roman" w:cs="Times New Roman"/>
          <w:sz w:val="28"/>
          <w:szCs w:val="28"/>
        </w:rPr>
        <w:t xml:space="preserve"> функциональных обязанностей и должностных инструкций медицинского персонала</w:t>
      </w:r>
    </w:p>
    <w:p w14:paraId="039818A2" w14:textId="3A9D650D" w:rsidR="00AC5CBE" w:rsidRDefault="00AC5CBE" w:rsidP="00AC5CBE">
      <w:pPr>
        <w:pStyle w:val="ad"/>
        <w:numPr>
          <w:ilvl w:val="0"/>
          <w:numId w:val="4"/>
        </w:numPr>
        <w:jc w:val="both"/>
        <w:rPr>
          <w:rFonts w:ascii="Times New Roman" w:hAnsi="Times New Roman" w:cs="Times New Roman"/>
          <w:sz w:val="28"/>
          <w:szCs w:val="28"/>
        </w:rPr>
      </w:pPr>
      <w:r w:rsidRPr="00AC5CBE">
        <w:rPr>
          <w:rFonts w:ascii="Times New Roman" w:hAnsi="Times New Roman" w:cs="Times New Roman"/>
          <w:sz w:val="28"/>
          <w:szCs w:val="28"/>
        </w:rPr>
        <w:t>А</w:t>
      </w:r>
      <w:r>
        <w:rPr>
          <w:rFonts w:ascii="Times New Roman" w:hAnsi="Times New Roman" w:cs="Times New Roman"/>
          <w:sz w:val="28"/>
          <w:szCs w:val="28"/>
        </w:rPr>
        <w:t xml:space="preserve">нализ нормативной правовой базы, в частности </w:t>
      </w:r>
      <w:r w:rsidRPr="00AC5CBE">
        <w:rPr>
          <w:rFonts w:ascii="Times New Roman" w:hAnsi="Times New Roman" w:cs="Times New Roman"/>
          <w:sz w:val="28"/>
          <w:szCs w:val="28"/>
        </w:rPr>
        <w:t>труд</w:t>
      </w:r>
      <w:r>
        <w:rPr>
          <w:rFonts w:ascii="Times New Roman" w:hAnsi="Times New Roman" w:cs="Times New Roman"/>
          <w:sz w:val="28"/>
          <w:szCs w:val="28"/>
        </w:rPr>
        <w:t>овое законодательство</w:t>
      </w:r>
    </w:p>
    <w:p w14:paraId="7AC6BB2A" w14:textId="1B6B9708" w:rsidR="00AC5CBE" w:rsidRDefault="00AC5CBE" w:rsidP="00AC5CBE">
      <w:pPr>
        <w:pStyle w:val="ad"/>
        <w:numPr>
          <w:ilvl w:val="0"/>
          <w:numId w:val="4"/>
        </w:numPr>
        <w:jc w:val="both"/>
        <w:rPr>
          <w:rFonts w:ascii="Times New Roman" w:hAnsi="Times New Roman" w:cs="Times New Roman"/>
          <w:sz w:val="28"/>
          <w:szCs w:val="28"/>
        </w:rPr>
      </w:pPr>
      <w:r w:rsidRPr="00AC5CBE">
        <w:rPr>
          <w:rFonts w:ascii="Times New Roman" w:hAnsi="Times New Roman" w:cs="Times New Roman"/>
          <w:sz w:val="28"/>
          <w:szCs w:val="28"/>
        </w:rPr>
        <w:t xml:space="preserve">Определение возможности установления </w:t>
      </w:r>
      <w:r w:rsidR="00054A86">
        <w:rPr>
          <w:rFonts w:ascii="Times New Roman" w:hAnsi="Times New Roman" w:cs="Times New Roman"/>
          <w:sz w:val="28"/>
          <w:szCs w:val="28"/>
        </w:rPr>
        <w:t xml:space="preserve">стимулирующих </w:t>
      </w:r>
      <w:r w:rsidRPr="00AC5CBE">
        <w:rPr>
          <w:rFonts w:ascii="Times New Roman" w:hAnsi="Times New Roman" w:cs="Times New Roman"/>
          <w:sz w:val="28"/>
          <w:szCs w:val="28"/>
        </w:rPr>
        <w:t>доплат в рамках национального законодательства (доплаты за вредные и особо опасные условия труда и т.д.)</w:t>
      </w:r>
    </w:p>
    <w:p w14:paraId="70971B68" w14:textId="53931CF1" w:rsidR="00AC5CBE" w:rsidRDefault="00054A86" w:rsidP="00AC5CBE">
      <w:pPr>
        <w:pStyle w:val="ad"/>
        <w:numPr>
          <w:ilvl w:val="0"/>
          <w:numId w:val="4"/>
        </w:numPr>
        <w:jc w:val="both"/>
        <w:rPr>
          <w:rFonts w:ascii="Times New Roman" w:hAnsi="Times New Roman" w:cs="Times New Roman"/>
          <w:sz w:val="28"/>
          <w:szCs w:val="28"/>
        </w:rPr>
      </w:pPr>
      <w:r w:rsidRPr="00054A86">
        <w:rPr>
          <w:rFonts w:ascii="Times New Roman" w:hAnsi="Times New Roman" w:cs="Times New Roman"/>
          <w:sz w:val="28"/>
          <w:szCs w:val="28"/>
        </w:rPr>
        <w:t>Определить объем и виды медицинских услуг по лечению, уходу и под</w:t>
      </w:r>
      <w:r>
        <w:rPr>
          <w:rFonts w:ascii="Times New Roman" w:hAnsi="Times New Roman" w:cs="Times New Roman"/>
          <w:sz w:val="28"/>
          <w:szCs w:val="28"/>
        </w:rPr>
        <w:t xml:space="preserve">держке для ЛЖВ, Тб пациентов и участников ОЗТ </w:t>
      </w:r>
      <w:r w:rsidRPr="00054A86">
        <w:rPr>
          <w:rFonts w:ascii="Times New Roman" w:hAnsi="Times New Roman" w:cs="Times New Roman"/>
          <w:sz w:val="28"/>
          <w:szCs w:val="28"/>
        </w:rPr>
        <w:t>на уровне ПМСП и специализированных организаций здравоохранения</w:t>
      </w:r>
      <w:r w:rsidR="004E670B">
        <w:rPr>
          <w:rFonts w:ascii="Times New Roman" w:hAnsi="Times New Roman" w:cs="Times New Roman"/>
          <w:sz w:val="28"/>
          <w:szCs w:val="28"/>
        </w:rPr>
        <w:t xml:space="preserve"> в целях определения</w:t>
      </w:r>
      <w:r w:rsidR="004E670B" w:rsidRPr="004E670B">
        <w:rPr>
          <w:rFonts w:ascii="Times New Roman" w:hAnsi="Times New Roman" w:cs="Times New Roman"/>
          <w:sz w:val="28"/>
          <w:szCs w:val="28"/>
        </w:rPr>
        <w:t xml:space="preserve"> возможности интеграции предоставляемых услуг по лечению, уходу и поддержке для ЛЖВ в Программу государственных гарантий по обеспечению граждан медико-санитарной помощью</w:t>
      </w:r>
    </w:p>
    <w:p w14:paraId="4A40AC28" w14:textId="6BC014B5" w:rsidR="00AC5CBE" w:rsidRDefault="00033283" w:rsidP="00AC5CBE">
      <w:pPr>
        <w:pStyle w:val="ad"/>
        <w:numPr>
          <w:ilvl w:val="0"/>
          <w:numId w:val="4"/>
        </w:numPr>
        <w:jc w:val="both"/>
        <w:rPr>
          <w:rFonts w:ascii="Times New Roman" w:hAnsi="Times New Roman" w:cs="Times New Roman"/>
          <w:sz w:val="28"/>
          <w:szCs w:val="28"/>
        </w:rPr>
      </w:pPr>
      <w:r w:rsidRPr="00033283">
        <w:rPr>
          <w:rFonts w:ascii="Times New Roman" w:hAnsi="Times New Roman" w:cs="Times New Roman"/>
          <w:sz w:val="28"/>
          <w:szCs w:val="28"/>
        </w:rPr>
        <w:t xml:space="preserve">Внесение предложений по принятию мер по привлечению дополнительных источников финансирования из государственного бюджета, в целях поэтапного перехода на государственное финансирование мероприятий, реализуемых в рамках </w:t>
      </w:r>
      <w:r w:rsidR="00667F47">
        <w:rPr>
          <w:rFonts w:ascii="Times New Roman" w:hAnsi="Times New Roman" w:cs="Times New Roman"/>
          <w:sz w:val="28"/>
          <w:szCs w:val="28"/>
        </w:rPr>
        <w:t>программ профилактики, лечения, ухода и поддержки при ВИЧ, ТБ и наркозависимости</w:t>
      </w:r>
    </w:p>
    <w:p w14:paraId="50A6C2FD" w14:textId="274A7972" w:rsidR="008D25A0" w:rsidRPr="008D25A0" w:rsidRDefault="008D25A0" w:rsidP="008D25A0">
      <w:pPr>
        <w:ind w:left="1068"/>
        <w:jc w:val="both"/>
        <w:rPr>
          <w:rFonts w:ascii="Times New Roman" w:hAnsi="Times New Roman" w:cs="Times New Roman"/>
          <w:b/>
          <w:sz w:val="28"/>
          <w:szCs w:val="28"/>
        </w:rPr>
      </w:pPr>
      <w:r w:rsidRPr="008D25A0">
        <w:rPr>
          <w:rFonts w:ascii="Times New Roman" w:hAnsi="Times New Roman" w:cs="Times New Roman"/>
          <w:b/>
          <w:sz w:val="28"/>
          <w:szCs w:val="28"/>
        </w:rPr>
        <w:t>Риски</w:t>
      </w:r>
    </w:p>
    <w:p w14:paraId="3211134E" w14:textId="77777777" w:rsidR="008D25A0" w:rsidRDefault="008D25A0" w:rsidP="008D25A0">
      <w:pPr>
        <w:ind w:left="1068"/>
        <w:jc w:val="both"/>
        <w:rPr>
          <w:rFonts w:ascii="Times New Roman" w:hAnsi="Times New Roman" w:cs="Times New Roman"/>
          <w:sz w:val="28"/>
          <w:szCs w:val="28"/>
        </w:rPr>
      </w:pPr>
    </w:p>
    <w:p w14:paraId="226C8A87" w14:textId="49E54FA3" w:rsidR="00D956AD" w:rsidRDefault="00532769" w:rsidP="00D956AD">
      <w:pPr>
        <w:jc w:val="both"/>
        <w:rPr>
          <w:rFonts w:ascii="Times New Roman" w:hAnsi="Times New Roman" w:cs="Times New Roman"/>
          <w:sz w:val="28"/>
          <w:szCs w:val="28"/>
        </w:rPr>
      </w:pPr>
      <w:r w:rsidRPr="008D25A0">
        <w:rPr>
          <w:rFonts w:ascii="Times New Roman" w:hAnsi="Times New Roman" w:cs="Times New Roman"/>
          <w:sz w:val="28"/>
          <w:szCs w:val="28"/>
        </w:rPr>
        <w:lastRenderedPageBreak/>
        <w:t xml:space="preserve">Вышеперечисленные мероприятия направлены со стороны Правительства Кыргызской Республики, Министерства здравоохранения Кыргызской Республики на стимулирование сотрудников государственных учреждений, работающих в национальных программах по ВИЧ и ТБ, но </w:t>
      </w:r>
      <w:r w:rsidR="00D956AD">
        <w:rPr>
          <w:rFonts w:ascii="Times New Roman" w:hAnsi="Times New Roman" w:cs="Times New Roman"/>
          <w:sz w:val="28"/>
          <w:szCs w:val="28"/>
        </w:rPr>
        <w:t>необходимо указать риски, связанные с осуществлением Стратегии</w:t>
      </w:r>
      <w:r w:rsidR="00D956AD" w:rsidRPr="00D956AD">
        <w:rPr>
          <w:rFonts w:ascii="Times New Roman" w:hAnsi="Times New Roman" w:cs="Times New Roman"/>
          <w:sz w:val="28"/>
          <w:szCs w:val="28"/>
        </w:rPr>
        <w:t xml:space="preserve"> постепенного снижения надбавок\мотивационных выплат медицинским сотрудникам, осуществляемых в рамках Проекта ПРООН\ГФ в Кыргызской Республике</w:t>
      </w:r>
      <w:r w:rsidR="00D956AD">
        <w:rPr>
          <w:rFonts w:ascii="Times New Roman" w:hAnsi="Times New Roman" w:cs="Times New Roman"/>
          <w:sz w:val="28"/>
          <w:szCs w:val="28"/>
        </w:rPr>
        <w:t>:</w:t>
      </w:r>
    </w:p>
    <w:p w14:paraId="41B48ABB" w14:textId="46FA620E" w:rsidR="008C0CD5" w:rsidRDefault="00D956AD" w:rsidP="00D956AD">
      <w:pPr>
        <w:pStyle w:val="ad"/>
        <w:numPr>
          <w:ilvl w:val="0"/>
          <w:numId w:val="5"/>
        </w:numPr>
        <w:jc w:val="both"/>
        <w:rPr>
          <w:rFonts w:ascii="Times New Roman" w:hAnsi="Times New Roman" w:cs="Times New Roman"/>
          <w:sz w:val="28"/>
          <w:szCs w:val="28"/>
        </w:rPr>
      </w:pPr>
      <w:r w:rsidRPr="00D956AD">
        <w:rPr>
          <w:rFonts w:ascii="Times New Roman" w:hAnsi="Times New Roman" w:cs="Times New Roman"/>
          <w:sz w:val="28"/>
          <w:szCs w:val="28"/>
        </w:rPr>
        <w:t xml:space="preserve">При исключении из программы стимулирующих платежей </w:t>
      </w:r>
      <w:r>
        <w:rPr>
          <w:rFonts w:ascii="Times New Roman" w:hAnsi="Times New Roman" w:cs="Times New Roman"/>
          <w:sz w:val="28"/>
          <w:szCs w:val="28"/>
        </w:rPr>
        <w:t>сотрудников ЦСМ – врачей, медицинских сестер около 30% данных сотрудников, являющихся молодыми специалистами</w:t>
      </w:r>
      <w:r w:rsidR="00A11550">
        <w:rPr>
          <w:rFonts w:ascii="Times New Roman" w:hAnsi="Times New Roman" w:cs="Times New Roman"/>
          <w:sz w:val="28"/>
          <w:szCs w:val="28"/>
        </w:rPr>
        <w:t>, покинут свои рабочие места, поскольку надбавки в настоящее время являю</w:t>
      </w:r>
      <w:r w:rsidR="00813611">
        <w:rPr>
          <w:rFonts w:ascii="Times New Roman" w:hAnsi="Times New Roman" w:cs="Times New Roman"/>
          <w:sz w:val="28"/>
          <w:szCs w:val="28"/>
        </w:rPr>
        <w:t xml:space="preserve">тся действительно мотивирующими, удерживающими сотрудников на рабочих местах. Разумеется, на данные рабочие места могут быть приняты новые сотрудники, но есть вполне обоснованное опасение, что они не смогут назначать корректное лечение, полноценно консультировать пациентов, что приведет к потере ЛЖВ, ТБ пациентов для наблюдения, достижение целей 90-90-90 станет еще более </w:t>
      </w:r>
      <w:r w:rsidR="008C0CD5">
        <w:rPr>
          <w:rFonts w:ascii="Times New Roman" w:hAnsi="Times New Roman" w:cs="Times New Roman"/>
          <w:sz w:val="28"/>
          <w:szCs w:val="28"/>
        </w:rPr>
        <w:t xml:space="preserve">проблематичным.Существующая стигма и дискриминация в отношении ЛЖВ, ТБ пациентов и КГН, как показывают многочисленные исследования, имеет свои наибольшие проявления именно в медицинских учреждениях, соответственно, можно предположить, что смена </w:t>
      </w:r>
      <w:r w:rsidR="00787A10">
        <w:rPr>
          <w:rFonts w:ascii="Times New Roman" w:hAnsi="Times New Roman" w:cs="Times New Roman"/>
          <w:sz w:val="28"/>
          <w:szCs w:val="28"/>
        </w:rPr>
        <w:t xml:space="preserve">обученных </w:t>
      </w:r>
      <w:r w:rsidR="008C0CD5">
        <w:rPr>
          <w:rFonts w:ascii="Times New Roman" w:hAnsi="Times New Roman" w:cs="Times New Roman"/>
          <w:sz w:val="28"/>
          <w:szCs w:val="28"/>
        </w:rPr>
        <w:t>медицинских сотрудников повлечет за собой усиление проявлений стигмы и дискриминации и далее, к потере для наблюдения вышеперечисленных пациентов и представителей КГН.</w:t>
      </w:r>
    </w:p>
    <w:p w14:paraId="2A99DA0B" w14:textId="77777777" w:rsidR="00A07CB4" w:rsidRDefault="008C0CD5" w:rsidP="00D956AD">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Даже при условии, что программа ОЗТ будет постепенно финансироваться из средств ФОМС, данная мера не будет распространяться на ГСИН, которая финансируется напрямую из Министерства финансов КР, что повлечет остановку программ ПОШ и ОЗТ в пенитенциарной системе, по крайней мере, на определенное время, пока не будут приняты экстренные меры.</w:t>
      </w:r>
    </w:p>
    <w:p w14:paraId="7AD811E3" w14:textId="77777777" w:rsidR="002C183C" w:rsidRDefault="00A07CB4" w:rsidP="00D956AD">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К </w:t>
      </w:r>
      <w:r w:rsidR="002C183C">
        <w:rPr>
          <w:rFonts w:ascii="Times New Roman" w:hAnsi="Times New Roman" w:cs="Times New Roman"/>
          <w:sz w:val="28"/>
          <w:szCs w:val="28"/>
        </w:rPr>
        <w:t>сожалению, работа</w:t>
      </w:r>
      <w:r>
        <w:rPr>
          <w:rFonts w:ascii="Times New Roman" w:hAnsi="Times New Roman" w:cs="Times New Roman"/>
          <w:sz w:val="28"/>
          <w:szCs w:val="28"/>
        </w:rPr>
        <w:t xml:space="preserve"> в ЦСМ, ГСИН и Центрах СПИД недостаточно привлекательна для врачей в плане развития карьеры и продвижения по служебной лестнице, в связи с чем, в данные ОЗ врачи идут с небольшой охотой, тем более, что заработная плата низкая и в данных ОЗ отсутствует возможность получения неформальных платежей со стороны пациентов.</w:t>
      </w:r>
      <w:r w:rsidR="00813611">
        <w:rPr>
          <w:rFonts w:ascii="Times New Roman" w:hAnsi="Times New Roman" w:cs="Times New Roman"/>
          <w:sz w:val="28"/>
          <w:szCs w:val="28"/>
        </w:rPr>
        <w:t xml:space="preserve"> </w:t>
      </w:r>
    </w:p>
    <w:p w14:paraId="7D2CEFB6" w14:textId="5D7D0FF6" w:rsidR="00D956AD" w:rsidRPr="00D956AD" w:rsidRDefault="00503D20" w:rsidP="00D956AD">
      <w:pPr>
        <w:pStyle w:val="ad"/>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Наконец, не нужно забывать о конечных пользователях программы, ЛЖВ, ТБ пациентах, представителях КГН, которые независимо от </w:t>
      </w:r>
      <w:r>
        <w:rPr>
          <w:rFonts w:ascii="Times New Roman" w:hAnsi="Times New Roman" w:cs="Times New Roman"/>
          <w:sz w:val="28"/>
          <w:szCs w:val="28"/>
        </w:rPr>
        <w:lastRenderedPageBreak/>
        <w:t>процессов в стране должны получать качественные, своевременные комплексные услуги на любом уровне предоставления услуг.</w:t>
      </w:r>
      <w:r w:rsidR="00D956AD">
        <w:rPr>
          <w:rFonts w:ascii="Times New Roman" w:hAnsi="Times New Roman" w:cs="Times New Roman"/>
          <w:sz w:val="28"/>
          <w:szCs w:val="28"/>
        </w:rPr>
        <w:t xml:space="preserve"> </w:t>
      </w:r>
    </w:p>
    <w:p w14:paraId="022A2829" w14:textId="006D06A6" w:rsidR="00326D21" w:rsidRPr="00787A10" w:rsidRDefault="00326D21" w:rsidP="00787A10">
      <w:pPr>
        <w:jc w:val="both"/>
        <w:rPr>
          <w:rFonts w:ascii="Times New Roman" w:hAnsi="Times New Roman" w:cs="Times New Roman"/>
          <w:color w:val="000000" w:themeColor="text1"/>
          <w:sz w:val="28"/>
          <w:szCs w:val="28"/>
        </w:rPr>
      </w:pPr>
      <w:r w:rsidRPr="00787A10">
        <w:rPr>
          <w:rFonts w:ascii="Times New Roman" w:hAnsi="Times New Roman" w:cs="Times New Roman"/>
          <w:color w:val="000000" w:themeColor="text1"/>
          <w:sz w:val="28"/>
          <w:szCs w:val="28"/>
        </w:rPr>
        <w:t xml:space="preserve">  </w:t>
      </w:r>
    </w:p>
    <w:p w14:paraId="4DA01D83" w14:textId="77777777" w:rsidR="00BA618F" w:rsidRPr="00721457" w:rsidRDefault="00BA618F">
      <w:pPr>
        <w:rPr>
          <w:b/>
          <w:sz w:val="28"/>
          <w:szCs w:val="28"/>
        </w:rPr>
      </w:pPr>
    </w:p>
    <w:p w14:paraId="12991058" w14:textId="77777777" w:rsidR="005F109F" w:rsidRPr="00721457" w:rsidRDefault="005F109F">
      <w:pPr>
        <w:rPr>
          <w:b/>
          <w:sz w:val="28"/>
          <w:szCs w:val="28"/>
        </w:rPr>
      </w:pPr>
    </w:p>
    <w:p w14:paraId="12AEF22D" w14:textId="77777777" w:rsidR="00F73360" w:rsidRPr="00326D21" w:rsidRDefault="00F73360">
      <w:pPr>
        <w:rPr>
          <w:sz w:val="24"/>
          <w:szCs w:val="24"/>
        </w:rPr>
      </w:pPr>
    </w:p>
    <w:p w14:paraId="41BD4E1C" w14:textId="77777777" w:rsidR="00F73360" w:rsidRPr="00F774E5" w:rsidRDefault="00F73360">
      <w:pPr>
        <w:rPr>
          <w:sz w:val="24"/>
          <w:szCs w:val="24"/>
        </w:rPr>
      </w:pPr>
    </w:p>
    <w:p w14:paraId="166A6DDA" w14:textId="77777777" w:rsidR="00604CF5" w:rsidRPr="00F774E5" w:rsidRDefault="00604CF5">
      <w:pPr>
        <w:rPr>
          <w:sz w:val="24"/>
          <w:szCs w:val="24"/>
        </w:rPr>
      </w:pPr>
    </w:p>
    <w:p w14:paraId="6A5F1628" w14:textId="33F7C633" w:rsidR="0008012F" w:rsidRPr="00F774E5" w:rsidRDefault="0008012F" w:rsidP="00DA0A73">
      <w:pPr>
        <w:jc w:val="center"/>
        <w:rPr>
          <w:rFonts w:cstheme="minorHAnsi"/>
          <w:sz w:val="28"/>
          <w:szCs w:val="28"/>
        </w:rPr>
        <w:sectPr w:rsidR="0008012F" w:rsidRPr="00F774E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cols w:space="720"/>
          <w:docGrid w:linePitch="360"/>
        </w:sectPr>
      </w:pPr>
    </w:p>
    <w:p w14:paraId="07A7A930" w14:textId="77777777" w:rsidR="00604CF5" w:rsidRPr="003348DD" w:rsidRDefault="00604CF5" w:rsidP="003348DD">
      <w:pPr>
        <w:spacing w:after="0" w:line="240" w:lineRule="auto"/>
        <w:rPr>
          <w:lang w:val="en-US"/>
        </w:rPr>
      </w:pPr>
    </w:p>
    <w:sectPr w:rsidR="00604CF5" w:rsidRPr="003348DD" w:rsidSect="00604CF5">
      <w:pgSz w:w="16838" w:h="11906" w:orient="landscape"/>
      <w:pgMar w:top="1699"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C30F" w14:textId="77777777" w:rsidR="00226A4A" w:rsidRDefault="00226A4A" w:rsidP="00A049D8">
      <w:pPr>
        <w:spacing w:after="0" w:line="240" w:lineRule="auto"/>
      </w:pPr>
      <w:r>
        <w:separator/>
      </w:r>
    </w:p>
  </w:endnote>
  <w:endnote w:type="continuationSeparator" w:id="0">
    <w:p w14:paraId="23BA5184" w14:textId="77777777" w:rsidR="00226A4A" w:rsidRDefault="00226A4A" w:rsidP="00A0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5E4F" w14:textId="77777777" w:rsidR="00C058C5" w:rsidRDefault="00C058C5">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277862"/>
      <w:docPartObj>
        <w:docPartGallery w:val="Page Numbers (Bottom of Page)"/>
        <w:docPartUnique/>
      </w:docPartObj>
    </w:sdtPr>
    <w:sdtContent>
      <w:p w14:paraId="01D1F3F0" w14:textId="19096A61" w:rsidR="00C058C5" w:rsidRDefault="00C058C5">
        <w:pPr>
          <w:pStyle w:val="af0"/>
          <w:jc w:val="right"/>
        </w:pPr>
        <w:r>
          <w:fldChar w:fldCharType="begin"/>
        </w:r>
        <w:r>
          <w:instrText>PAGE   \* MERGEFORMAT</w:instrText>
        </w:r>
        <w:r>
          <w:fldChar w:fldCharType="separate"/>
        </w:r>
        <w:r w:rsidR="00787A10">
          <w:rPr>
            <w:noProof/>
          </w:rPr>
          <w:t>8</w:t>
        </w:r>
        <w:r>
          <w:fldChar w:fldCharType="end"/>
        </w:r>
      </w:p>
    </w:sdtContent>
  </w:sdt>
  <w:p w14:paraId="76C6ECD2" w14:textId="77777777" w:rsidR="00C058C5" w:rsidRDefault="00C058C5">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0EB6" w14:textId="77777777" w:rsidR="00C058C5" w:rsidRDefault="00C058C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3374" w14:textId="77777777" w:rsidR="00226A4A" w:rsidRDefault="00226A4A" w:rsidP="00A049D8">
      <w:pPr>
        <w:spacing w:after="0" w:line="240" w:lineRule="auto"/>
      </w:pPr>
      <w:r>
        <w:separator/>
      </w:r>
    </w:p>
  </w:footnote>
  <w:footnote w:type="continuationSeparator" w:id="0">
    <w:p w14:paraId="70C8FFBA" w14:textId="77777777" w:rsidR="00226A4A" w:rsidRDefault="00226A4A" w:rsidP="00A04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964F" w14:textId="77777777" w:rsidR="00C058C5" w:rsidRDefault="00C058C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96350"/>
      <w:docPartObj>
        <w:docPartGallery w:val="Page Numbers (Top of Page)"/>
        <w:docPartUnique/>
      </w:docPartObj>
    </w:sdtPr>
    <w:sdtContent>
      <w:p w14:paraId="4DAC1DD4" w14:textId="7D2035E6" w:rsidR="00C058C5" w:rsidRDefault="00C058C5">
        <w:pPr>
          <w:pStyle w:val="ae"/>
          <w:jc w:val="right"/>
        </w:pPr>
        <w:r>
          <w:fldChar w:fldCharType="begin"/>
        </w:r>
        <w:r>
          <w:instrText>PAGE   \* MERGEFORMAT</w:instrText>
        </w:r>
        <w:r>
          <w:fldChar w:fldCharType="separate"/>
        </w:r>
        <w:r w:rsidR="00787A10">
          <w:rPr>
            <w:noProof/>
          </w:rPr>
          <w:t>8</w:t>
        </w:r>
        <w:r>
          <w:fldChar w:fldCharType="end"/>
        </w:r>
      </w:p>
    </w:sdtContent>
  </w:sdt>
  <w:p w14:paraId="665456DB" w14:textId="77777777" w:rsidR="00C058C5" w:rsidRDefault="00C058C5">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D08E" w14:textId="77777777" w:rsidR="00C058C5" w:rsidRDefault="00C058C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8A7"/>
    <w:multiLevelType w:val="hybridMultilevel"/>
    <w:tmpl w:val="470E5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CA3920"/>
    <w:multiLevelType w:val="hybridMultilevel"/>
    <w:tmpl w:val="8A7C3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CA23B7"/>
    <w:multiLevelType w:val="hybridMultilevel"/>
    <w:tmpl w:val="B3A2F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FF4373D"/>
    <w:multiLevelType w:val="hybridMultilevel"/>
    <w:tmpl w:val="CB9EE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BC6373"/>
    <w:multiLevelType w:val="hybridMultilevel"/>
    <w:tmpl w:val="0682F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543CF6"/>
    <w:multiLevelType w:val="hybridMultilevel"/>
    <w:tmpl w:val="B36CE3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8F"/>
    <w:rsid w:val="0003208F"/>
    <w:rsid w:val="00033283"/>
    <w:rsid w:val="000354D5"/>
    <w:rsid w:val="000415FE"/>
    <w:rsid w:val="00046E78"/>
    <w:rsid w:val="00054A86"/>
    <w:rsid w:val="00066EC1"/>
    <w:rsid w:val="0008012F"/>
    <w:rsid w:val="000810A5"/>
    <w:rsid w:val="0008495B"/>
    <w:rsid w:val="00085C3F"/>
    <w:rsid w:val="000A300D"/>
    <w:rsid w:val="000A56DC"/>
    <w:rsid w:val="000B12F9"/>
    <w:rsid w:val="000B4B86"/>
    <w:rsid w:val="000C4296"/>
    <w:rsid w:val="000F026B"/>
    <w:rsid w:val="00101ABB"/>
    <w:rsid w:val="00102E12"/>
    <w:rsid w:val="00104E31"/>
    <w:rsid w:val="00107073"/>
    <w:rsid w:val="00127360"/>
    <w:rsid w:val="00145300"/>
    <w:rsid w:val="00166028"/>
    <w:rsid w:val="00172876"/>
    <w:rsid w:val="0019628C"/>
    <w:rsid w:val="001A5E02"/>
    <w:rsid w:val="001D5739"/>
    <w:rsid w:val="001F31AC"/>
    <w:rsid w:val="001F32F2"/>
    <w:rsid w:val="00201210"/>
    <w:rsid w:val="0021263A"/>
    <w:rsid w:val="00226A4A"/>
    <w:rsid w:val="00230370"/>
    <w:rsid w:val="0025235C"/>
    <w:rsid w:val="0029125D"/>
    <w:rsid w:val="002C183C"/>
    <w:rsid w:val="002E1344"/>
    <w:rsid w:val="002E22C3"/>
    <w:rsid w:val="002E5164"/>
    <w:rsid w:val="003016AF"/>
    <w:rsid w:val="00307073"/>
    <w:rsid w:val="00326D21"/>
    <w:rsid w:val="003348DD"/>
    <w:rsid w:val="0033605B"/>
    <w:rsid w:val="00344E04"/>
    <w:rsid w:val="00382105"/>
    <w:rsid w:val="00395C85"/>
    <w:rsid w:val="003A0587"/>
    <w:rsid w:val="003C3DA0"/>
    <w:rsid w:val="003D43C4"/>
    <w:rsid w:val="00430D84"/>
    <w:rsid w:val="00454491"/>
    <w:rsid w:val="00462766"/>
    <w:rsid w:val="00466162"/>
    <w:rsid w:val="004B7798"/>
    <w:rsid w:val="004C1AE5"/>
    <w:rsid w:val="004E670B"/>
    <w:rsid w:val="00503D20"/>
    <w:rsid w:val="00507BF1"/>
    <w:rsid w:val="00515061"/>
    <w:rsid w:val="00532769"/>
    <w:rsid w:val="005536C7"/>
    <w:rsid w:val="005622A2"/>
    <w:rsid w:val="005D3852"/>
    <w:rsid w:val="005E090D"/>
    <w:rsid w:val="005E1E81"/>
    <w:rsid w:val="005F109F"/>
    <w:rsid w:val="00604CF5"/>
    <w:rsid w:val="00604DD5"/>
    <w:rsid w:val="00621185"/>
    <w:rsid w:val="00640D0F"/>
    <w:rsid w:val="0064362F"/>
    <w:rsid w:val="00662C18"/>
    <w:rsid w:val="00666658"/>
    <w:rsid w:val="00667F47"/>
    <w:rsid w:val="006750E5"/>
    <w:rsid w:val="006A39C3"/>
    <w:rsid w:val="006D6013"/>
    <w:rsid w:val="006F6174"/>
    <w:rsid w:val="00711AA7"/>
    <w:rsid w:val="00721457"/>
    <w:rsid w:val="00725931"/>
    <w:rsid w:val="00780797"/>
    <w:rsid w:val="00787A10"/>
    <w:rsid w:val="00792B93"/>
    <w:rsid w:val="007A5937"/>
    <w:rsid w:val="007E5258"/>
    <w:rsid w:val="00813611"/>
    <w:rsid w:val="008138DD"/>
    <w:rsid w:val="0083197B"/>
    <w:rsid w:val="008331B6"/>
    <w:rsid w:val="008435B3"/>
    <w:rsid w:val="008548EF"/>
    <w:rsid w:val="00874598"/>
    <w:rsid w:val="00874FF7"/>
    <w:rsid w:val="0087564A"/>
    <w:rsid w:val="008B1042"/>
    <w:rsid w:val="008C0CD5"/>
    <w:rsid w:val="008D1F7B"/>
    <w:rsid w:val="008D25A0"/>
    <w:rsid w:val="008E0AE8"/>
    <w:rsid w:val="008F4A86"/>
    <w:rsid w:val="008F5DD2"/>
    <w:rsid w:val="009050D6"/>
    <w:rsid w:val="009114EE"/>
    <w:rsid w:val="0091196A"/>
    <w:rsid w:val="00912B29"/>
    <w:rsid w:val="0092639F"/>
    <w:rsid w:val="009300E2"/>
    <w:rsid w:val="00931F2E"/>
    <w:rsid w:val="00964C9A"/>
    <w:rsid w:val="009665FC"/>
    <w:rsid w:val="00980816"/>
    <w:rsid w:val="009869D0"/>
    <w:rsid w:val="009A447C"/>
    <w:rsid w:val="009D208C"/>
    <w:rsid w:val="009E494C"/>
    <w:rsid w:val="00A049D8"/>
    <w:rsid w:val="00A07CB4"/>
    <w:rsid w:val="00A11550"/>
    <w:rsid w:val="00A32F1A"/>
    <w:rsid w:val="00A44268"/>
    <w:rsid w:val="00A524C1"/>
    <w:rsid w:val="00A8048D"/>
    <w:rsid w:val="00A843D9"/>
    <w:rsid w:val="00A938A2"/>
    <w:rsid w:val="00AA3870"/>
    <w:rsid w:val="00AC5CBE"/>
    <w:rsid w:val="00AC734A"/>
    <w:rsid w:val="00AE7C52"/>
    <w:rsid w:val="00B2158D"/>
    <w:rsid w:val="00B26267"/>
    <w:rsid w:val="00B64DBD"/>
    <w:rsid w:val="00B67428"/>
    <w:rsid w:val="00B71CB8"/>
    <w:rsid w:val="00B779DA"/>
    <w:rsid w:val="00BA2F2A"/>
    <w:rsid w:val="00BA618F"/>
    <w:rsid w:val="00BB7CD9"/>
    <w:rsid w:val="00BC260C"/>
    <w:rsid w:val="00BE2829"/>
    <w:rsid w:val="00BE5824"/>
    <w:rsid w:val="00C058C5"/>
    <w:rsid w:val="00C32C94"/>
    <w:rsid w:val="00C565A8"/>
    <w:rsid w:val="00C56FD6"/>
    <w:rsid w:val="00C73A87"/>
    <w:rsid w:val="00CA4E7F"/>
    <w:rsid w:val="00CC49DB"/>
    <w:rsid w:val="00CC6F82"/>
    <w:rsid w:val="00D035B4"/>
    <w:rsid w:val="00D12F3F"/>
    <w:rsid w:val="00D32EE4"/>
    <w:rsid w:val="00D51810"/>
    <w:rsid w:val="00D6200A"/>
    <w:rsid w:val="00D77F99"/>
    <w:rsid w:val="00D87C84"/>
    <w:rsid w:val="00D956AD"/>
    <w:rsid w:val="00DA0A73"/>
    <w:rsid w:val="00DA5CF4"/>
    <w:rsid w:val="00DC0B5C"/>
    <w:rsid w:val="00DE56D3"/>
    <w:rsid w:val="00DF3CB2"/>
    <w:rsid w:val="00E1111A"/>
    <w:rsid w:val="00E26630"/>
    <w:rsid w:val="00E4702F"/>
    <w:rsid w:val="00E60C41"/>
    <w:rsid w:val="00E8523C"/>
    <w:rsid w:val="00EA6ECB"/>
    <w:rsid w:val="00F0791F"/>
    <w:rsid w:val="00F277C9"/>
    <w:rsid w:val="00F350C1"/>
    <w:rsid w:val="00F4149A"/>
    <w:rsid w:val="00F45DF5"/>
    <w:rsid w:val="00F61381"/>
    <w:rsid w:val="00F73360"/>
    <w:rsid w:val="00F774E5"/>
    <w:rsid w:val="00F95C0A"/>
    <w:rsid w:val="00FD2E4C"/>
    <w:rsid w:val="00FF1283"/>
    <w:rsid w:val="00FF27BB"/>
    <w:rsid w:val="00FF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2220"/>
  <w15:docId w15:val="{BADD2383-4879-44B8-BEAF-1E210559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15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15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41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F5"/>
    <w:pPr>
      <w:spacing w:after="0" w:line="240" w:lineRule="auto"/>
      <w:ind w:left="72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C26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260C"/>
    <w:rPr>
      <w:rFonts w:ascii="Segoe UI" w:hAnsi="Segoe UI" w:cs="Segoe UI"/>
      <w:sz w:val="18"/>
      <w:szCs w:val="18"/>
    </w:rPr>
  </w:style>
  <w:style w:type="character" w:styleId="a6">
    <w:name w:val="annotation reference"/>
    <w:basedOn w:val="a0"/>
    <w:uiPriority w:val="99"/>
    <w:semiHidden/>
    <w:unhideWhenUsed/>
    <w:rsid w:val="00F73360"/>
    <w:rPr>
      <w:sz w:val="16"/>
      <w:szCs w:val="16"/>
    </w:rPr>
  </w:style>
  <w:style w:type="paragraph" w:styleId="a7">
    <w:name w:val="annotation text"/>
    <w:basedOn w:val="a"/>
    <w:link w:val="a8"/>
    <w:uiPriority w:val="99"/>
    <w:semiHidden/>
    <w:unhideWhenUsed/>
    <w:rsid w:val="00F73360"/>
    <w:pPr>
      <w:spacing w:line="240" w:lineRule="auto"/>
    </w:pPr>
    <w:rPr>
      <w:sz w:val="20"/>
      <w:szCs w:val="20"/>
    </w:rPr>
  </w:style>
  <w:style w:type="character" w:customStyle="1" w:styleId="a8">
    <w:name w:val="Текст примечания Знак"/>
    <w:basedOn w:val="a0"/>
    <w:link w:val="a7"/>
    <w:uiPriority w:val="99"/>
    <w:semiHidden/>
    <w:rsid w:val="00F73360"/>
    <w:rPr>
      <w:sz w:val="20"/>
      <w:szCs w:val="20"/>
    </w:rPr>
  </w:style>
  <w:style w:type="paragraph" w:styleId="a9">
    <w:name w:val="annotation subject"/>
    <w:basedOn w:val="a7"/>
    <w:next w:val="a7"/>
    <w:link w:val="aa"/>
    <w:uiPriority w:val="99"/>
    <w:semiHidden/>
    <w:unhideWhenUsed/>
    <w:rsid w:val="00F73360"/>
    <w:rPr>
      <w:b/>
      <w:bCs/>
    </w:rPr>
  </w:style>
  <w:style w:type="character" w:customStyle="1" w:styleId="aa">
    <w:name w:val="Тема примечания Знак"/>
    <w:basedOn w:val="a8"/>
    <w:link w:val="a9"/>
    <w:uiPriority w:val="99"/>
    <w:semiHidden/>
    <w:rsid w:val="00F73360"/>
    <w:rPr>
      <w:b/>
      <w:bCs/>
      <w:sz w:val="20"/>
      <w:szCs w:val="20"/>
    </w:rPr>
  </w:style>
  <w:style w:type="paragraph" w:styleId="ab">
    <w:name w:val="No Spacing"/>
    <w:uiPriority w:val="1"/>
    <w:qFormat/>
    <w:rsid w:val="00466162"/>
    <w:pPr>
      <w:spacing w:after="0" w:line="240" w:lineRule="auto"/>
    </w:pPr>
  </w:style>
  <w:style w:type="paragraph" w:styleId="ac">
    <w:name w:val="Normal (Web)"/>
    <w:basedOn w:val="a"/>
    <w:uiPriority w:val="99"/>
    <w:unhideWhenUsed/>
    <w:rsid w:val="00B21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EA6ECB"/>
    <w:pPr>
      <w:ind w:left="720"/>
      <w:contextualSpacing/>
    </w:pPr>
  </w:style>
  <w:style w:type="paragraph" w:styleId="ae">
    <w:name w:val="header"/>
    <w:basedOn w:val="a"/>
    <w:link w:val="af"/>
    <w:uiPriority w:val="99"/>
    <w:unhideWhenUsed/>
    <w:rsid w:val="00A049D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49D8"/>
  </w:style>
  <w:style w:type="paragraph" w:styleId="af0">
    <w:name w:val="footer"/>
    <w:basedOn w:val="a"/>
    <w:link w:val="af1"/>
    <w:uiPriority w:val="99"/>
    <w:unhideWhenUsed/>
    <w:rsid w:val="00A049D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49D8"/>
  </w:style>
  <w:style w:type="character" w:styleId="af2">
    <w:name w:val="Hyperlink"/>
    <w:basedOn w:val="a0"/>
    <w:uiPriority w:val="99"/>
    <w:unhideWhenUsed/>
    <w:rsid w:val="009665FC"/>
    <w:rPr>
      <w:color w:val="0563C1" w:themeColor="hyperlink"/>
      <w:u w:val="single"/>
    </w:rPr>
  </w:style>
  <w:style w:type="character" w:customStyle="1" w:styleId="10">
    <w:name w:val="Заголовок 1 Знак"/>
    <w:basedOn w:val="a0"/>
    <w:link w:val="1"/>
    <w:uiPriority w:val="9"/>
    <w:rsid w:val="000415F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415F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415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7170">
      <w:bodyDiv w:val="1"/>
      <w:marLeft w:val="0"/>
      <w:marRight w:val="0"/>
      <w:marTop w:val="0"/>
      <w:marBottom w:val="0"/>
      <w:divBdr>
        <w:top w:val="none" w:sz="0" w:space="0" w:color="auto"/>
        <w:left w:val="none" w:sz="0" w:space="0" w:color="auto"/>
        <w:bottom w:val="none" w:sz="0" w:space="0" w:color="auto"/>
        <w:right w:val="none" w:sz="0" w:space="0" w:color="auto"/>
      </w:divBdr>
    </w:div>
    <w:div w:id="1033380091">
      <w:bodyDiv w:val="1"/>
      <w:marLeft w:val="0"/>
      <w:marRight w:val="0"/>
      <w:marTop w:val="0"/>
      <w:marBottom w:val="0"/>
      <w:divBdr>
        <w:top w:val="none" w:sz="0" w:space="0" w:color="auto"/>
        <w:left w:val="none" w:sz="0" w:space="0" w:color="auto"/>
        <w:bottom w:val="none" w:sz="0" w:space="0" w:color="auto"/>
        <w:right w:val="none" w:sz="0" w:space="0" w:color="auto"/>
      </w:divBdr>
    </w:div>
    <w:div w:id="1133409284">
      <w:bodyDiv w:val="1"/>
      <w:marLeft w:val="0"/>
      <w:marRight w:val="0"/>
      <w:marTop w:val="0"/>
      <w:marBottom w:val="0"/>
      <w:divBdr>
        <w:top w:val="none" w:sz="0" w:space="0" w:color="auto"/>
        <w:left w:val="none" w:sz="0" w:space="0" w:color="auto"/>
        <w:bottom w:val="none" w:sz="0" w:space="0" w:color="auto"/>
        <w:right w:val="none" w:sz="0" w:space="0" w:color="auto"/>
      </w:divBdr>
    </w:div>
    <w:div w:id="1765146679">
      <w:bodyDiv w:val="1"/>
      <w:marLeft w:val="0"/>
      <w:marRight w:val="0"/>
      <w:marTop w:val="0"/>
      <w:marBottom w:val="0"/>
      <w:divBdr>
        <w:top w:val="none" w:sz="0" w:space="0" w:color="auto"/>
        <w:left w:val="none" w:sz="0" w:space="0" w:color="auto"/>
        <w:bottom w:val="none" w:sz="0" w:space="0" w:color="auto"/>
        <w:right w:val="none" w:sz="0" w:space="0" w:color="auto"/>
      </w:divBdr>
    </w:div>
    <w:div w:id="18711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alfund.org/media/4221/bm35_04-sustainabilitytransitionandcofinancing_policy_e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A35D-4BA1-44FE-9F30-9CE98F9F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8526</TotalTime>
  <Pages>1</Pages>
  <Words>2609</Words>
  <Characters>14872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Itana Labovic</dc:creator>
  <cp:keywords/>
  <dc:description/>
  <cp:lastModifiedBy>Inga Babicheva</cp:lastModifiedBy>
  <cp:revision>147</cp:revision>
  <cp:lastPrinted>2018-08-27T04:26:00Z</cp:lastPrinted>
  <dcterms:created xsi:type="dcterms:W3CDTF">2018-08-24T04:29:00Z</dcterms:created>
  <dcterms:modified xsi:type="dcterms:W3CDTF">2018-09-12T11:53:00Z</dcterms:modified>
</cp:coreProperties>
</file>