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499F" w14:textId="77777777" w:rsidR="00712AC4" w:rsidRDefault="00712AC4">
      <w:pPr>
        <w:spacing w:after="480"/>
        <w:jc w:val="center"/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3069DC2E" wp14:editId="68308D53">
            <wp:extent cx="1152525" cy="1152525"/>
            <wp:effectExtent l="0" t="0" r="9525" b="9525"/>
            <wp:docPr id="1" name="Рисунок 1" descr="Описание: Описание: Описание: Описание: Описание: Описание: Описание: C:\Users\User\AppData\Local\Temp\CdbDocEditor\3952b382-561d-4013-a788-7a0d4cd8a912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C:\Users\User\AppData\Local\Temp\CdbDocEditor\3952b382-561d-4013-a788-7a0d4cd8a912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4AA7" w14:textId="77777777" w:rsidR="00712AC4" w:rsidRDefault="00712AC4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ПОСТАНОВЛЕНИЕ КАБИНЕТА МИНИСТРОВ КЫРГЫЗСКОЙ РЕСПУБЛИКИ</w:t>
      </w:r>
    </w:p>
    <w:p w14:paraId="1D32C61B" w14:textId="77777777" w:rsidR="00712AC4" w:rsidRDefault="00712AC4">
      <w:pPr>
        <w:spacing w:before="200" w:after="200" w:line="276" w:lineRule="auto"/>
      </w:pPr>
      <w:r>
        <w:rPr>
          <w:rFonts w:ascii="Arial" w:hAnsi="Arial" w:cs="Arial"/>
        </w:rPr>
        <w:t>от 15 декабря 2022 года № 678</w:t>
      </w:r>
    </w:p>
    <w:p w14:paraId="3FE6C0B1" w14:textId="77777777" w:rsidR="00712AC4" w:rsidRDefault="00712AC4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О Координационном совете по общественному здравоохранению при Кабинете Министров Кыргызской Республики</w:t>
      </w:r>
    </w:p>
    <w:p w14:paraId="127B19B3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целях усиления координации и принятия эффективных мер по решению проблем общественного здравоохранения, направленных на охрану и укрепление здоровья населения, реализации </w:t>
      </w:r>
      <w:hyperlink r:id="rId7" w:history="1">
        <w:r>
          <w:rPr>
            <w:rStyle w:val="a3"/>
            <w:rFonts w:ascii="Arial" w:hAnsi="Arial" w:cs="Arial"/>
          </w:rPr>
          <w:t>Указа</w:t>
        </w:r>
      </w:hyperlink>
      <w:r>
        <w:rPr>
          <w:rFonts w:ascii="Arial" w:hAnsi="Arial" w:cs="Arial"/>
        </w:rPr>
        <w:t xml:space="preserve"> Президента Кыргызской Республики "О Кабинете Министров Кыргызской Республики" от 5 мая 2021 года </w:t>
      </w:r>
      <w:r>
        <w:rPr>
          <w:rFonts w:ascii="Arial" w:hAnsi="Arial" w:cs="Arial"/>
          <w:lang w:val="ky-KG"/>
        </w:rPr>
        <w:t xml:space="preserve">№ </w:t>
      </w:r>
      <w:r>
        <w:rPr>
          <w:rFonts w:ascii="Arial" w:hAnsi="Arial" w:cs="Arial"/>
        </w:rPr>
        <w:t xml:space="preserve">114, в соответствии со статьями </w:t>
      </w:r>
      <w:hyperlink r:id="rId8" w:anchor="st_13" w:history="1">
        <w:r>
          <w:rPr>
            <w:rStyle w:val="a3"/>
            <w:rFonts w:ascii="Arial" w:hAnsi="Arial" w:cs="Arial"/>
          </w:rPr>
          <w:t>13</w:t>
        </w:r>
      </w:hyperlink>
      <w:r>
        <w:rPr>
          <w:rFonts w:ascii="Arial" w:hAnsi="Arial" w:cs="Arial"/>
        </w:rPr>
        <w:t xml:space="preserve">, </w:t>
      </w:r>
      <w:hyperlink r:id="rId9" w:anchor="st_17" w:history="1">
        <w:r>
          <w:rPr>
            <w:rStyle w:val="a3"/>
            <w:rFonts w:ascii="Arial" w:hAnsi="Arial" w:cs="Arial"/>
          </w:rPr>
          <w:t>17</w:t>
        </w:r>
      </w:hyperlink>
      <w:r>
        <w:rPr>
          <w:rFonts w:ascii="Arial" w:hAnsi="Arial" w:cs="Arial"/>
        </w:rPr>
        <w:t xml:space="preserve"> конституционного Закона Кыргызской Республики "О Кабинете Министров Кыргызской Республики" Кабинет Министров Кыргызской Республики постановляет:</w:t>
      </w:r>
    </w:p>
    <w:p w14:paraId="1795A1E0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1. Образовать Координационный совет по общественному здравоохранению при Кабинете Министров Кыргызской Республики (далее - Координационный совет) в составе согласно </w:t>
      </w:r>
      <w:hyperlink r:id="rId10" w:anchor="pr1" w:history="1">
        <w:r>
          <w:rPr>
            <w:rStyle w:val="a3"/>
            <w:rFonts w:ascii="Arial" w:hAnsi="Arial" w:cs="Arial"/>
          </w:rPr>
          <w:t>приложению 1</w:t>
        </w:r>
      </w:hyperlink>
      <w:r>
        <w:rPr>
          <w:rFonts w:ascii="Arial" w:hAnsi="Arial" w:cs="Arial"/>
        </w:rPr>
        <w:t xml:space="preserve"> к настоящему постановлению.</w:t>
      </w:r>
    </w:p>
    <w:p w14:paraId="626FCA8A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2. Утвердить </w:t>
      </w:r>
      <w:hyperlink r:id="rId11" w:history="1">
        <w:r>
          <w:rPr>
            <w:rStyle w:val="a3"/>
            <w:rFonts w:ascii="Arial" w:hAnsi="Arial" w:cs="Arial"/>
          </w:rPr>
          <w:t>Положение</w:t>
        </w:r>
      </w:hyperlink>
      <w:r>
        <w:rPr>
          <w:rFonts w:ascii="Arial" w:hAnsi="Arial" w:cs="Arial"/>
        </w:rPr>
        <w:t xml:space="preserve"> о Координационном совете согласно приложению 2 к настоящему постановлению.</w:t>
      </w:r>
    </w:p>
    <w:p w14:paraId="75BA0ADD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Признать утратившими силу:</w:t>
      </w:r>
    </w:p>
    <w:p w14:paraId="7D3FAE5A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2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Координационном совете по общественному здравоохранению при Правительстве Кыргызской Республики" от 26 июня 2014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352;</w:t>
      </w:r>
    </w:p>
    <w:p w14:paraId="0F10AC75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3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внесении изменений и дополнения в </w:t>
      </w:r>
      <w:hyperlink r:id="rId14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Координационном совете по общественному здравоохранению при Правительстве Кыргызской Республики" от 26 июня 2014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352" от 11 мая 2017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266;</w:t>
      </w:r>
    </w:p>
    <w:p w14:paraId="0DB4BE6D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5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внесении изменений в </w:t>
      </w:r>
      <w:hyperlink r:id="rId16" w:history="1">
        <w:r>
          <w:rPr>
            <w:rStyle w:val="a3"/>
            <w:rFonts w:ascii="Arial" w:hAnsi="Arial" w:cs="Arial"/>
          </w:rPr>
          <w:t>постановление</w:t>
        </w:r>
      </w:hyperlink>
      <w:r>
        <w:rPr>
          <w:rFonts w:ascii="Arial" w:hAnsi="Arial" w:cs="Arial"/>
        </w:rPr>
        <w:t xml:space="preserve"> Правительства Кыргызской Республики "О Координационном совете по общественному здравоохранению при Правительстве Кыргызской Республики" от 26 июня 2014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352" от 20 августа 2019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410;</w:t>
      </w:r>
    </w:p>
    <w:p w14:paraId="69FA1EBB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</w:t>
      </w:r>
      <w:hyperlink r:id="rId17" w:history="1">
        <w:r>
          <w:rPr>
            <w:rStyle w:val="a3"/>
            <w:rFonts w:ascii="Arial" w:hAnsi="Arial" w:cs="Arial"/>
          </w:rPr>
          <w:t>распоряжение</w:t>
        </w:r>
      </w:hyperlink>
      <w:r>
        <w:rPr>
          <w:rFonts w:ascii="Arial" w:hAnsi="Arial" w:cs="Arial"/>
        </w:rPr>
        <w:t xml:space="preserve"> Премьер-министра Кыргызской Республики от 13 июня 2017 года </w:t>
      </w:r>
      <w:r>
        <w:rPr>
          <w:rFonts w:ascii="Arial" w:hAnsi="Arial" w:cs="Arial"/>
          <w:lang w:val="ky-KG"/>
        </w:rPr>
        <w:t>№</w:t>
      </w:r>
      <w:r>
        <w:rPr>
          <w:rFonts w:ascii="Arial" w:hAnsi="Arial" w:cs="Arial"/>
        </w:rPr>
        <w:t xml:space="preserve"> 403.</w:t>
      </w:r>
    </w:p>
    <w:p w14:paraId="3B79E28C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Кыргызской Республики.</w:t>
      </w:r>
    </w:p>
    <w:p w14:paraId="4DF4DCF1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Настоящее постановление вступает в силу в течени</w:t>
      </w:r>
      <w:r>
        <w:rPr>
          <w:rFonts w:ascii="Arial" w:hAnsi="Arial" w:cs="Arial"/>
          <w:lang w:val="ky-KG"/>
        </w:rPr>
        <w:t>е</w:t>
      </w:r>
      <w:r>
        <w:rPr>
          <w:rFonts w:ascii="Arial" w:hAnsi="Arial" w:cs="Arial"/>
        </w:rPr>
        <w:t xml:space="preserve"> десяти дней со дня официального опубликования.</w:t>
      </w:r>
    </w:p>
    <w:p w14:paraId="45CCD959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  <w:color w:val="1F497D"/>
        </w:rPr>
        <w:t>Опубликован в газете "Эркин Тоо" от 20 декабря 2022 года № 111</w:t>
      </w:r>
    </w:p>
    <w:p w14:paraId="5EBB1654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04652" w14:paraId="39B62CFD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A547D0A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           Председатель</w:t>
            </w:r>
          </w:p>
          <w:p w14:paraId="264DD162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    Кабинета Министров</w:t>
            </w:r>
          </w:p>
          <w:p w14:paraId="126673E5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8E31E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DE850" w14:textId="77777777" w:rsidR="00712AC4" w:rsidRDefault="00712AC4">
            <w:pPr>
              <w:spacing w:after="60"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А.У.Жапаров</w:t>
            </w:r>
          </w:p>
        </w:tc>
      </w:tr>
    </w:tbl>
    <w:p w14:paraId="1CE8BD47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C04652" w14:paraId="5CC35758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1EB1" w14:textId="77777777" w:rsidR="00712AC4" w:rsidRDefault="00712AC4">
            <w:pPr>
              <w:spacing w:after="60" w:line="276" w:lineRule="auto"/>
              <w:jc w:val="center"/>
            </w:pPr>
            <w:bookmarkStart w:id="0" w:name="pr1"/>
            <w:bookmarkEnd w:id="0"/>
            <w:r>
              <w:rPr>
                <w:rFonts w:ascii="Arial" w:hAnsi="Arial" w:cs="Arial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0343B" w14:textId="77777777" w:rsidR="00712AC4" w:rsidRDefault="00712AC4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0A3A8" w14:textId="77777777" w:rsidR="00712AC4" w:rsidRDefault="00712AC4">
            <w:pPr>
              <w:spacing w:after="60" w:line="276" w:lineRule="auto"/>
              <w:jc w:val="right"/>
            </w:pPr>
            <w:r>
              <w:rPr>
                <w:rFonts w:ascii="Arial" w:hAnsi="Arial" w:cs="Arial"/>
              </w:rPr>
              <w:t>Приложение 1</w:t>
            </w:r>
          </w:p>
        </w:tc>
      </w:tr>
    </w:tbl>
    <w:p w14:paraId="4CFAB9B6" w14:textId="77777777" w:rsidR="00712AC4" w:rsidRDefault="00712AC4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>СОСТАВ</w:t>
      </w:r>
      <w:r>
        <w:rPr>
          <w:rFonts w:ascii="Arial" w:hAnsi="Arial" w:cs="Arial"/>
          <w:b/>
          <w:bCs/>
          <w:sz w:val="28"/>
          <w:szCs w:val="28"/>
        </w:rPr>
        <w:br/>
        <w:t>Координационного совета по общественному здравоохранению при Кабинете Министров Кыргызской Республики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2"/>
        <w:gridCol w:w="279"/>
        <w:gridCol w:w="1774"/>
      </w:tblGrid>
      <w:tr w:rsidR="00C04652" w14:paraId="73EEDCA5" w14:textId="7777777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9B366CA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Заместитель Председателя Кабинета Министров Кыргызской Республики, </w:t>
            </w:r>
            <w:r>
              <w:rPr>
                <w:rFonts w:ascii="Arial" w:hAnsi="Arial" w:cs="Arial"/>
              </w:rPr>
              <w:br/>
              <w:t>курирующий социальные вопросы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B2DE6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A9C9437" w14:textId="77777777" w:rsidR="00712AC4" w:rsidRDefault="00712AC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председатель Координационного совета по общественному здравоохранению при Кабинете Министров Кыргызской Республики;</w:t>
            </w:r>
          </w:p>
        </w:tc>
      </w:tr>
      <w:tr w:rsidR="00C04652" w14:paraId="3174B274" w14:textId="7777777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2D938E8B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>министр здравоохранения Кыргызской Республики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33DB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E62055E" w14:textId="77777777" w:rsidR="00712AC4" w:rsidRDefault="00712AC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заместитель председателя Координационного совета по общественному здравоохранению при Кабинете Министров Кыргызской Республики;</w:t>
            </w:r>
          </w:p>
        </w:tc>
      </w:tr>
      <w:tr w:rsidR="00C04652" w14:paraId="4A8872AA" w14:textId="77777777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64EED4AB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 xml:space="preserve">заведующий отделом общественного здравоохранения </w:t>
            </w:r>
            <w:r>
              <w:rPr>
                <w:rFonts w:ascii="Arial" w:hAnsi="Arial" w:cs="Arial"/>
              </w:rPr>
              <w:br/>
              <w:t>Министерства здравоохранения Кыргызской Республики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9DBB" w14:textId="77777777" w:rsidR="00712AC4" w:rsidRDefault="00712AC4">
            <w:pPr>
              <w:spacing w:after="60" w:line="276" w:lineRule="auto"/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0ECE134" w14:textId="77777777" w:rsidR="00712AC4" w:rsidRDefault="00712AC4">
            <w:pPr>
              <w:spacing w:after="60" w:line="276" w:lineRule="auto"/>
              <w:jc w:val="both"/>
            </w:pPr>
            <w:r>
              <w:rPr>
                <w:rFonts w:ascii="Arial" w:hAnsi="Arial" w:cs="Arial"/>
              </w:rPr>
              <w:t>секретарь Координационного совета по общественному здравоохранению при Кабинете Министров Кыргызской Республики.</w:t>
            </w:r>
          </w:p>
        </w:tc>
      </w:tr>
    </w:tbl>
    <w:p w14:paraId="6FA3B773" w14:textId="77777777" w:rsidR="00712AC4" w:rsidRDefault="00712AC4">
      <w:pPr>
        <w:spacing w:before="120" w:after="120" w:line="276" w:lineRule="auto"/>
        <w:jc w:val="center"/>
      </w:pPr>
      <w:r>
        <w:rPr>
          <w:rFonts w:ascii="Arial" w:hAnsi="Arial" w:cs="Arial"/>
        </w:rPr>
        <w:t>Члены Координационного совета:</w:t>
      </w:r>
    </w:p>
    <w:p w14:paraId="76C1B2DB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образования и науки Кыргызской Республики;</w:t>
      </w:r>
    </w:p>
    <w:p w14:paraId="7FF773F7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труда, социального обеспечения и миграции Кыргызской Республики;</w:t>
      </w:r>
    </w:p>
    <w:p w14:paraId="5328C709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финансов Кыргызской Республики;</w:t>
      </w:r>
    </w:p>
    <w:p w14:paraId="5E688B4B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экономики и коммерции Кыргызской Республики;</w:t>
      </w:r>
    </w:p>
    <w:p w14:paraId="6BB4B314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юстиции Кыргызской Республики;</w:t>
      </w:r>
    </w:p>
    <w:p w14:paraId="0E47099E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культуры, информации, спорта и молодежной политики Кыргызской Республики;</w:t>
      </w:r>
    </w:p>
    <w:p w14:paraId="5648B5E8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внутренних дел Кыргызской Республики;</w:t>
      </w:r>
    </w:p>
    <w:p w14:paraId="3E77785F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министра чрезвычайных ситуаций Кыргызской Республики;</w:t>
      </w:r>
    </w:p>
    <w:p w14:paraId="0851AE5B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директор Ветеринарной службы при Министерстве сельского хозяйства Кыргызской Республики;</w:t>
      </w:r>
    </w:p>
    <w:p w14:paraId="409A845E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заместитель директора Государственного агентства по делам государственной службы и местного самоуправления при Кабинете Министров Кыргызской Республики;</w:t>
      </w:r>
    </w:p>
    <w:p w14:paraId="02D4E38B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руководитель Кыргызской ассоциации общественного здравоохранения (по согласованию);</w:t>
      </w:r>
    </w:p>
    <w:p w14:paraId="3C29F35C" w14:textId="77777777" w:rsidR="00712AC4" w:rsidRDefault="00712AC4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представитель от неправительственных организаций/сообществ, осуществляющих деятельность в сфере ВИЧ/СПИДа или туберкулеза, избираемый на национальном форуме неправительственных организаций (по согласованию).</w:t>
      </w:r>
    </w:p>
    <w:sectPr w:rsidR="00712AC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0017" w14:textId="77777777" w:rsidR="00DE5F60" w:rsidRDefault="00DE5F60" w:rsidP="00DE5F60">
      <w:r>
        <w:separator/>
      </w:r>
    </w:p>
  </w:endnote>
  <w:endnote w:type="continuationSeparator" w:id="0">
    <w:p w14:paraId="29FE920E" w14:textId="77777777" w:rsidR="00DE5F60" w:rsidRDefault="00DE5F60" w:rsidP="00DE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9BC3" w14:textId="77777777" w:rsidR="00DE5F60" w:rsidRDefault="00DE5F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4DA2" w14:textId="5D0D3212" w:rsidR="00DE5F60" w:rsidRPr="00DE5F60" w:rsidRDefault="00DE5F60" w:rsidP="00DE5F60">
    <w:pPr>
      <w:pStyle w:val="a9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3D3D" w14:textId="77777777" w:rsidR="00DE5F60" w:rsidRDefault="00DE5F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02D6" w14:textId="77777777" w:rsidR="00DE5F60" w:rsidRDefault="00DE5F60" w:rsidP="00DE5F60">
      <w:r>
        <w:separator/>
      </w:r>
    </w:p>
  </w:footnote>
  <w:footnote w:type="continuationSeparator" w:id="0">
    <w:p w14:paraId="14808E7B" w14:textId="77777777" w:rsidR="00DE5F60" w:rsidRDefault="00DE5F60" w:rsidP="00DE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4229" w14:textId="77777777" w:rsidR="00DE5F60" w:rsidRDefault="00DE5F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AF8E" w14:textId="48DCE36A" w:rsidR="00DE5F60" w:rsidRPr="00DE5F60" w:rsidRDefault="00DE5F60" w:rsidP="00DE5F60">
    <w:pPr>
      <w:pStyle w:val="a7"/>
      <w:jc w:val="center"/>
      <w:rPr>
        <w:color w:val="0000FF"/>
        <w:sz w:val="20"/>
      </w:rPr>
    </w:pPr>
    <w:r>
      <w:rPr>
        <w:color w:val="0000FF"/>
        <w:sz w:val="20"/>
      </w:rPr>
      <w:t>Постановление Кабинета Министров Кыргызской Республики от 15 декабря 2022 года № 678 "О Координационном совете по общественному здравоохранению при Кабинете Министров Кыргызской Республики"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C23E" w14:textId="77777777" w:rsidR="00DE5F60" w:rsidRDefault="00DE5F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C4"/>
    <w:rsid w:val="00712AC4"/>
    <w:rsid w:val="00C04652"/>
    <w:rsid w:val="00D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38947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 w:hint="default"/>
    </w:r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</w:pPr>
    <w:rPr>
      <w:rFonts w:ascii="Arial" w:hAnsi="Arial" w:cs="Arial"/>
      <w:vanish/>
      <w:color w:val="404040"/>
      <w:sz w:val="20"/>
      <w:szCs w:val="20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5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5F60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E5F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5F6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12301" TargetMode="External"/><Relationship Id="rId13" Type="http://schemas.openxmlformats.org/officeDocument/2006/relationships/hyperlink" Target="https://cbd.minjust.gov.kg/100009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cbd.minjust.gov.kg/218513" TargetMode="External"/><Relationship Id="rId12" Type="http://schemas.openxmlformats.org/officeDocument/2006/relationships/hyperlink" Target="https://cbd.minjust.gov.kg/96604" TargetMode="External"/><Relationship Id="rId17" Type="http://schemas.openxmlformats.org/officeDocument/2006/relationships/hyperlink" Target="https://cbd.minjust.gov.kg/21583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96604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d.minjust.gov.kg/16018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157020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cbd.minjust.gov.kg/159681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12301" TargetMode="External"/><Relationship Id="rId14" Type="http://schemas.openxmlformats.org/officeDocument/2006/relationships/hyperlink" Target="https://cbd.minjust.gov.kg/96604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2024-02-16T10:00:00Z</dcterms:created>
  <dcterms:modified xsi:type="dcterms:W3CDTF">2024-02-16T10:00:00Z</dcterms:modified>
</cp:coreProperties>
</file>