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B" w:rsidRPr="00F87C1B" w:rsidRDefault="00F87C1B" w:rsidP="00F87C1B">
      <w:pPr>
        <w:shd w:val="clear" w:color="auto" w:fill="FFFFFF"/>
        <w:spacing w:before="480" w:after="480" w:line="240" w:lineRule="auto"/>
        <w:jc w:val="center"/>
        <w:rPr>
          <w:rFonts w:ascii="Arial" w:eastAsia="Times New Roman" w:hAnsi="Arial" w:cs="Arial"/>
          <w:b/>
          <w:bCs/>
          <w:color w:val="2B2B2B"/>
          <w:sz w:val="32"/>
          <w:szCs w:val="32"/>
          <w:lang w:val="ru-RU" w:eastAsia="en-GB"/>
        </w:rPr>
      </w:pPr>
      <w:r w:rsidRPr="00F87C1B">
        <w:rPr>
          <w:rFonts w:ascii="Arial" w:eastAsia="Times New Roman" w:hAnsi="Arial" w:cs="Arial"/>
          <w:b/>
          <w:bCs/>
          <w:color w:val="2B2B2B"/>
          <w:sz w:val="32"/>
          <w:szCs w:val="32"/>
          <w:lang w:val="ru-RU" w:eastAsia="en-GB"/>
        </w:rPr>
        <w:t>ПРАВИТЕЛЬСТВО КЫРГЫЗСКОЙ РЕСПУБЛИКИ</w:t>
      </w:r>
    </w:p>
    <w:p w:rsidR="00F87C1B" w:rsidRPr="00F87C1B" w:rsidRDefault="00F87C1B" w:rsidP="00F87C1B">
      <w:pPr>
        <w:shd w:val="clear" w:color="auto" w:fill="FFFFFF"/>
        <w:spacing w:before="480" w:after="480" w:line="240" w:lineRule="auto"/>
        <w:jc w:val="center"/>
        <w:rPr>
          <w:rFonts w:ascii="Arial" w:eastAsia="Times New Roman" w:hAnsi="Arial" w:cs="Arial"/>
          <w:b/>
          <w:bCs/>
          <w:color w:val="2B2B2B"/>
          <w:sz w:val="32"/>
          <w:szCs w:val="32"/>
          <w:lang w:val="ru-RU" w:eastAsia="en-GB"/>
        </w:rPr>
      </w:pPr>
      <w:r w:rsidRPr="00F87C1B">
        <w:rPr>
          <w:rFonts w:ascii="Arial" w:eastAsia="Times New Roman" w:hAnsi="Arial" w:cs="Arial"/>
          <w:b/>
          <w:bCs/>
          <w:color w:val="2B2B2B"/>
          <w:sz w:val="32"/>
          <w:szCs w:val="32"/>
          <w:lang w:val="ru-RU" w:eastAsia="en-GB"/>
        </w:rPr>
        <w:t>ПОСТАНОВЛЕНИЕ</w:t>
      </w:r>
    </w:p>
    <w:p w:rsidR="00F87C1B" w:rsidRPr="00F87C1B" w:rsidRDefault="00F87C1B" w:rsidP="00F87C1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от 26 июня 2014 года № 352</w:t>
      </w:r>
    </w:p>
    <w:p w:rsidR="00F87C1B" w:rsidRPr="00F87C1B" w:rsidRDefault="00F87C1B" w:rsidP="00F87C1B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val="ru-RU" w:eastAsia="en-GB"/>
        </w:rPr>
      </w:pPr>
      <w:r w:rsidRPr="00F87C1B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val="ru-RU" w:eastAsia="en-GB"/>
        </w:rPr>
        <w:t>О Координационном совете по общественному здравоохранению при Правительстве Кыргызской Республики</w:t>
      </w:r>
    </w:p>
    <w:p w:rsidR="00F87C1B" w:rsidRPr="00F87C1B" w:rsidRDefault="00F87C1B" w:rsidP="00F87C1B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i/>
          <w:iCs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i/>
          <w:iCs/>
          <w:color w:val="2B2B2B"/>
          <w:sz w:val="24"/>
          <w:szCs w:val="24"/>
          <w:lang w:val="ru-RU" w:eastAsia="en-GB"/>
        </w:rPr>
        <w:t>(В редакции постановления Правительства КР</w:t>
      </w:r>
      <w:r w:rsidRPr="00F87C1B">
        <w:rPr>
          <w:rFonts w:ascii="Arial" w:eastAsia="Times New Roman" w:hAnsi="Arial" w:cs="Arial"/>
          <w:i/>
          <w:iCs/>
          <w:color w:val="2B2B2B"/>
          <w:sz w:val="24"/>
          <w:szCs w:val="24"/>
          <w:lang w:eastAsia="en-GB"/>
        </w:rPr>
        <w:t> </w:t>
      </w:r>
      <w:hyperlink r:id="rId4" w:history="1">
        <w:r w:rsidRPr="00F87C1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val="ru-RU" w:eastAsia="en-GB"/>
          </w:rPr>
          <w:t>от 11 мая 2017 года № 266</w:t>
        </w:r>
      </w:hyperlink>
      <w:r w:rsidRPr="00F87C1B">
        <w:rPr>
          <w:rFonts w:ascii="Arial" w:eastAsia="Times New Roman" w:hAnsi="Arial" w:cs="Arial"/>
          <w:i/>
          <w:iCs/>
          <w:color w:val="2B2B2B"/>
          <w:sz w:val="24"/>
          <w:szCs w:val="24"/>
          <w:lang w:val="ru-RU" w:eastAsia="en-GB"/>
        </w:rPr>
        <w:t>)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В целях усиления координации и принятия эффективн</w:t>
      </w:r>
      <w:bookmarkStart w:id="0" w:name="_GoBack"/>
      <w:bookmarkEnd w:id="0"/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ых мер по решению проблем общественного здравоохранения, направленных на охрану и укрепление здоровья населения, в соответствии со статьями 10 и 17</w:t>
      </w:r>
      <w:r w:rsidRPr="00F87C1B">
        <w:rPr>
          <w:rFonts w:ascii="Arial" w:eastAsia="Times New Roman" w:hAnsi="Arial" w:cs="Arial"/>
          <w:color w:val="2B2B2B"/>
          <w:sz w:val="24"/>
          <w:szCs w:val="24"/>
          <w:lang w:eastAsia="en-GB"/>
        </w:rPr>
        <w:t> </w:t>
      </w:r>
      <w:hyperlink r:id="rId5" w:history="1">
        <w:r w:rsidRPr="00F87C1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 w:eastAsia="en-GB"/>
          </w:rPr>
          <w:t>конституционного Закона</w:t>
        </w:r>
      </w:hyperlink>
      <w:r w:rsidRPr="00F87C1B">
        <w:rPr>
          <w:rFonts w:ascii="Arial" w:eastAsia="Times New Roman" w:hAnsi="Arial" w:cs="Arial"/>
          <w:color w:val="2B2B2B"/>
          <w:sz w:val="24"/>
          <w:szCs w:val="24"/>
          <w:lang w:eastAsia="en-GB"/>
        </w:rPr>
        <w:t> </w:t>
      </w: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Кыргызской Республики «О Правительстве Кыргызской Республики» Правительство Кыргызской Республики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ПОСТАНОВЛЯЕТ: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1. Образовать Координационный совет по общественному здравоохранению при Правительстве Кыргызской Республики (далее-Координационный совет).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i/>
          <w:iCs/>
          <w:color w:val="2B2B2B"/>
          <w:sz w:val="24"/>
          <w:szCs w:val="24"/>
          <w:lang w:val="ru-RU" w:eastAsia="en-GB"/>
        </w:rPr>
        <w:t>(В редакции постановления Правительства КР</w:t>
      </w:r>
      <w:r w:rsidRPr="00F87C1B">
        <w:rPr>
          <w:rFonts w:ascii="Arial" w:eastAsia="Times New Roman" w:hAnsi="Arial" w:cs="Arial"/>
          <w:i/>
          <w:iCs/>
          <w:color w:val="2B2B2B"/>
          <w:sz w:val="24"/>
          <w:szCs w:val="24"/>
          <w:lang w:eastAsia="en-GB"/>
        </w:rPr>
        <w:t> </w:t>
      </w:r>
      <w:hyperlink r:id="rId6" w:history="1">
        <w:r w:rsidRPr="00F87C1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val="ru-RU" w:eastAsia="en-GB"/>
          </w:rPr>
          <w:t>от 11 мая 2017 года № 266</w:t>
        </w:r>
      </w:hyperlink>
      <w:r w:rsidRPr="00F87C1B">
        <w:rPr>
          <w:rFonts w:ascii="Arial" w:eastAsia="Times New Roman" w:hAnsi="Arial" w:cs="Arial"/>
          <w:i/>
          <w:iCs/>
          <w:color w:val="2B2B2B"/>
          <w:sz w:val="24"/>
          <w:szCs w:val="24"/>
          <w:lang w:val="ru-RU" w:eastAsia="en-GB"/>
        </w:rPr>
        <w:t>)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2. Утвердить прилагаемое</w:t>
      </w:r>
      <w:r w:rsidRPr="00F87C1B">
        <w:rPr>
          <w:rFonts w:ascii="Arial" w:eastAsia="Times New Roman" w:hAnsi="Arial" w:cs="Arial"/>
          <w:color w:val="2B2B2B"/>
          <w:sz w:val="24"/>
          <w:szCs w:val="24"/>
          <w:lang w:eastAsia="en-GB"/>
        </w:rPr>
        <w:t> </w:t>
      </w:r>
      <w:hyperlink r:id="rId7" w:history="1">
        <w:r w:rsidRPr="00F87C1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 w:eastAsia="en-GB"/>
          </w:rPr>
          <w:t>Положение</w:t>
        </w:r>
      </w:hyperlink>
      <w:r w:rsidRPr="00F87C1B">
        <w:rPr>
          <w:rFonts w:ascii="Arial" w:eastAsia="Times New Roman" w:hAnsi="Arial" w:cs="Arial"/>
          <w:color w:val="2B2B2B"/>
          <w:sz w:val="24"/>
          <w:szCs w:val="24"/>
          <w:lang w:eastAsia="en-GB"/>
        </w:rPr>
        <w:t> </w:t>
      </w: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о Координационном совете.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3. Признать утратившими силу: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-пункты 1, 3 и абзац четвертый пункта 2</w:t>
      </w:r>
      <w:r w:rsidRPr="00F87C1B">
        <w:rPr>
          <w:rFonts w:ascii="Arial" w:eastAsia="Times New Roman" w:hAnsi="Arial" w:cs="Arial"/>
          <w:color w:val="2B2B2B"/>
          <w:sz w:val="24"/>
          <w:szCs w:val="24"/>
          <w:lang w:eastAsia="en-GB"/>
        </w:rPr>
        <w:t> </w:t>
      </w:r>
      <w:hyperlink r:id="rId8" w:history="1">
        <w:r w:rsidRPr="00F87C1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 w:eastAsia="en-GB"/>
          </w:rPr>
          <w:t>постановления</w:t>
        </w:r>
      </w:hyperlink>
      <w:r w:rsidRPr="00F87C1B">
        <w:rPr>
          <w:rFonts w:ascii="Arial" w:eastAsia="Times New Roman" w:hAnsi="Arial" w:cs="Arial"/>
          <w:color w:val="2B2B2B"/>
          <w:sz w:val="24"/>
          <w:szCs w:val="24"/>
          <w:lang w:eastAsia="en-GB"/>
        </w:rPr>
        <w:t> </w:t>
      </w: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Правительства Кыргызской Республики «О мерах по реализации Закона Кыргызской Республики «О защите здоровья граждан Кыргызской Республики от вредного воздействия табака» от 4 апреля 2008 года № 122;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-</w:t>
      </w:r>
      <w:r w:rsidRPr="00F87C1B">
        <w:rPr>
          <w:rFonts w:ascii="Arial" w:eastAsia="Times New Roman" w:hAnsi="Arial" w:cs="Arial"/>
          <w:color w:val="2B2B2B"/>
          <w:sz w:val="24"/>
          <w:szCs w:val="24"/>
          <w:lang w:eastAsia="en-GB"/>
        </w:rPr>
        <w:t> </w:t>
      </w:r>
      <w:hyperlink r:id="rId9" w:history="1">
        <w:r w:rsidRPr="00F87C1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 w:eastAsia="en-GB"/>
          </w:rPr>
          <w:t>постановление</w:t>
        </w:r>
      </w:hyperlink>
      <w:r w:rsidRPr="00F87C1B">
        <w:rPr>
          <w:rFonts w:ascii="Arial" w:eastAsia="Times New Roman" w:hAnsi="Arial" w:cs="Arial"/>
          <w:color w:val="2B2B2B"/>
          <w:sz w:val="24"/>
          <w:szCs w:val="24"/>
          <w:lang w:eastAsia="en-GB"/>
        </w:rPr>
        <w:t> </w:t>
      </w: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Правительства Кыргызской Республики «О реализации Закона Кыргызской Республики «О репродуктивных правах граждан и гарантиях их реализации» и Указа Президента Кыргызской Республики «О Национальной стратегии охраны репродуктивного здоровья населения Кыргызской Республики до 2015 года» от 24 апреля 2008 года № 185.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4. Настоящее постановление вступает в силу со дня официального опубликования.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5. Контроль за исполнением-настоящего постановления возложить на отдел образования, культуры и спорта Аппарата Правительства Кыргызской Республики.</w:t>
      </w:r>
    </w:p>
    <w:p w:rsidR="00F87C1B" w:rsidRPr="00F87C1B" w:rsidRDefault="00F87C1B" w:rsidP="00F87C1B">
      <w:pPr>
        <w:shd w:val="clear" w:color="auto" w:fill="FFFFFF"/>
        <w:spacing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eastAsia="en-GB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F87C1B" w:rsidRPr="00F87C1B" w:rsidTr="00F87C1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1B" w:rsidRPr="00F87C1B" w:rsidRDefault="00F87C1B" w:rsidP="00F87C1B">
            <w:pPr>
              <w:spacing w:after="0" w:line="276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F87C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Премьер-министр</w:t>
            </w:r>
            <w:proofErr w:type="spellEnd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1B" w:rsidRPr="00F87C1B" w:rsidRDefault="00F87C1B" w:rsidP="00F87C1B">
            <w:pPr>
              <w:spacing w:after="0" w:line="276" w:lineRule="atLeast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F87C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Дж.К</w:t>
            </w:r>
            <w:proofErr w:type="spellEnd"/>
            <w:r w:rsidRPr="00F87C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F87C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Оторбаев</w:t>
            </w:r>
            <w:proofErr w:type="spellEnd"/>
          </w:p>
        </w:tc>
      </w:tr>
    </w:tbl>
    <w:p w:rsidR="00F87C1B" w:rsidRPr="00F87C1B" w:rsidRDefault="00F87C1B" w:rsidP="00F87C1B">
      <w:pPr>
        <w:shd w:val="clear" w:color="auto" w:fill="FFFFFF"/>
        <w:spacing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eastAsia="en-GB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9"/>
        <w:gridCol w:w="3843"/>
      </w:tblGrid>
      <w:tr w:rsidR="00F87C1B" w:rsidRPr="00E84F0C" w:rsidTr="00F87C1B">
        <w:tc>
          <w:tcPr>
            <w:tcW w:w="3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1B" w:rsidRPr="00F87C1B" w:rsidRDefault="00F87C1B" w:rsidP="00F87C1B">
            <w:pPr>
              <w:spacing w:after="120" w:line="276" w:lineRule="atLeast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87C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1B" w:rsidRPr="00F87C1B" w:rsidRDefault="00F87C1B" w:rsidP="00F87C1B">
            <w:pPr>
              <w:spacing w:after="120" w:line="276" w:lineRule="atLeast"/>
              <w:rPr>
                <w:rFonts w:ascii="Arial" w:eastAsia="Times New Roman" w:hAnsi="Arial" w:cs="Arial"/>
                <w:sz w:val="24"/>
                <w:szCs w:val="24"/>
                <w:lang w:val="ru-RU" w:eastAsia="en-GB"/>
              </w:rPr>
            </w:pPr>
            <w:bookmarkStart w:id="1" w:name="р1"/>
            <w:r w:rsidRPr="00F87C1B">
              <w:rPr>
                <w:rFonts w:ascii="Arial" w:eastAsia="Times New Roman" w:hAnsi="Arial" w:cs="Arial"/>
                <w:color w:val="0000FF"/>
                <w:sz w:val="24"/>
                <w:szCs w:val="24"/>
                <w:lang w:val="ru-RU" w:eastAsia="en-GB"/>
              </w:rPr>
              <w:t>Утвержден</w:t>
            </w:r>
            <w:bookmarkEnd w:id="1"/>
            <w:r w:rsidRPr="00F87C1B">
              <w:rPr>
                <w:rFonts w:ascii="Arial" w:eastAsia="Times New Roman" w:hAnsi="Arial" w:cs="Arial"/>
                <w:sz w:val="24"/>
                <w:szCs w:val="24"/>
                <w:lang w:val="ru-RU" w:eastAsia="en-GB"/>
              </w:rPr>
              <w:br/>
            </w:r>
            <w:hyperlink r:id="rId10" w:history="1">
              <w:r w:rsidRPr="00F87C1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ru-RU" w:eastAsia="en-GB"/>
                </w:rPr>
                <w:t>постановлением</w:t>
              </w:r>
            </w:hyperlink>
            <w:r w:rsidRPr="00F87C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Pr="00F87C1B">
              <w:rPr>
                <w:rFonts w:ascii="Arial" w:eastAsia="Times New Roman" w:hAnsi="Arial" w:cs="Arial"/>
                <w:sz w:val="24"/>
                <w:szCs w:val="24"/>
                <w:lang w:val="ru-RU" w:eastAsia="en-GB"/>
              </w:rPr>
              <w:t>Правительства</w:t>
            </w:r>
            <w:r w:rsidRPr="00F87C1B">
              <w:rPr>
                <w:rFonts w:ascii="Arial" w:eastAsia="Times New Roman" w:hAnsi="Arial" w:cs="Arial"/>
                <w:sz w:val="24"/>
                <w:szCs w:val="24"/>
                <w:lang w:val="ru-RU" w:eastAsia="en-GB"/>
              </w:rPr>
              <w:br/>
              <w:t>Кыргызской Республики</w:t>
            </w:r>
            <w:r w:rsidRPr="00F87C1B">
              <w:rPr>
                <w:rFonts w:ascii="Arial" w:eastAsia="Times New Roman" w:hAnsi="Arial" w:cs="Arial"/>
                <w:sz w:val="24"/>
                <w:szCs w:val="24"/>
                <w:lang w:val="ru-RU" w:eastAsia="en-GB"/>
              </w:rPr>
              <w:br/>
              <w:t>от 26 июня 2014 года №352</w:t>
            </w:r>
          </w:p>
        </w:tc>
      </w:tr>
    </w:tbl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eastAsia="en-GB"/>
        </w:rPr>
        <w:t> 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eastAsia="en-GB"/>
        </w:rPr>
        <w:t> </w:t>
      </w:r>
    </w:p>
    <w:p w:rsidR="00F87C1B" w:rsidRPr="00F87C1B" w:rsidRDefault="00F87C1B" w:rsidP="00F87C1B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i/>
          <w:iCs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i/>
          <w:iCs/>
          <w:color w:val="2B2B2B"/>
          <w:sz w:val="24"/>
          <w:szCs w:val="24"/>
          <w:lang w:val="ru-RU" w:eastAsia="en-GB"/>
        </w:rPr>
        <w:t>УТРАТИЛО СИЛУ</w:t>
      </w:r>
    </w:p>
    <w:p w:rsidR="00F87C1B" w:rsidRPr="00F87C1B" w:rsidRDefault="00F87C1B" w:rsidP="00F87C1B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i/>
          <w:iCs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i/>
          <w:iCs/>
          <w:color w:val="2B2B2B"/>
          <w:sz w:val="24"/>
          <w:szCs w:val="24"/>
          <w:lang w:val="ru-RU" w:eastAsia="en-GB"/>
        </w:rPr>
        <w:t>в соответствии с постановлением Правительства КР</w:t>
      </w:r>
      <w:r w:rsidRPr="00F87C1B">
        <w:rPr>
          <w:rFonts w:ascii="Arial" w:eastAsia="Times New Roman" w:hAnsi="Arial" w:cs="Arial"/>
          <w:i/>
          <w:iCs/>
          <w:color w:val="2B2B2B"/>
          <w:sz w:val="24"/>
          <w:szCs w:val="24"/>
          <w:lang w:eastAsia="en-GB"/>
        </w:rPr>
        <w:t> </w:t>
      </w:r>
      <w:hyperlink r:id="rId11" w:history="1">
        <w:r w:rsidRPr="00F87C1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val="ru-RU" w:eastAsia="en-GB"/>
          </w:rPr>
          <w:t>от 11 мая 2017 года № 266</w:t>
        </w:r>
      </w:hyperlink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eastAsia="en-GB"/>
        </w:rPr>
        <w:t> </w:t>
      </w:r>
    </w:p>
    <w:p w:rsidR="00F87C1B" w:rsidRPr="00F87C1B" w:rsidRDefault="00F87C1B" w:rsidP="00F87C1B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b/>
          <w:bCs/>
          <w:color w:val="2B2B2B"/>
          <w:sz w:val="24"/>
          <w:szCs w:val="24"/>
          <w:lang w:val="ru-RU" w:eastAsia="en-GB"/>
        </w:rPr>
        <w:t>Состав</w:t>
      </w:r>
      <w:r w:rsidRPr="00F87C1B">
        <w:rPr>
          <w:rFonts w:ascii="Arial" w:eastAsia="Times New Roman" w:hAnsi="Arial" w:cs="Arial"/>
          <w:b/>
          <w:bCs/>
          <w:color w:val="2B2B2B"/>
          <w:sz w:val="24"/>
          <w:szCs w:val="24"/>
          <w:lang w:val="ru-RU" w:eastAsia="en-GB"/>
        </w:rPr>
        <w:br/>
        <w:t>Координационного совета по общественному здравоохранению при Правительстве Кыргызской Республики</w:t>
      </w:r>
    </w:p>
    <w:p w:rsidR="00F87C1B" w:rsidRPr="00F87C1B" w:rsidRDefault="00F87C1B" w:rsidP="00F87C1B">
      <w:pPr>
        <w:shd w:val="clear" w:color="auto" w:fill="FFFFFF"/>
        <w:spacing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eastAsia="en-GB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F87C1B" w:rsidRPr="00F87C1B" w:rsidTr="00F87C1B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1B" w:rsidRPr="00F87C1B" w:rsidRDefault="00F87C1B" w:rsidP="00F87C1B">
            <w:pPr>
              <w:spacing w:after="120" w:line="276" w:lineRule="atLeast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en-GB"/>
              </w:rPr>
            </w:pPr>
            <w:r w:rsidRPr="00F87C1B">
              <w:rPr>
                <w:rFonts w:ascii="Arial" w:eastAsia="Times New Roman" w:hAnsi="Arial" w:cs="Arial"/>
                <w:sz w:val="24"/>
                <w:szCs w:val="24"/>
                <w:lang w:val="ru-RU" w:eastAsia="en-GB"/>
              </w:rPr>
              <w:t>Вице-премьер-министр Кыргызской Республики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1B" w:rsidRPr="00F87C1B" w:rsidRDefault="00F87C1B" w:rsidP="00F87C1B">
            <w:pPr>
              <w:spacing w:after="12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en-GB"/>
              </w:rPr>
            </w:pPr>
            <w:r w:rsidRPr="00F87C1B">
              <w:rPr>
                <w:rFonts w:ascii="Arial" w:eastAsia="Times New Roman" w:hAnsi="Arial" w:cs="Arial"/>
                <w:sz w:val="24"/>
                <w:szCs w:val="24"/>
                <w:lang w:val="ru-RU" w:eastAsia="en-GB"/>
              </w:rPr>
              <w:t>- председатель Координационного совета по общественному здравоохранению при Правительстве Кыргызской Республики;</w:t>
            </w:r>
          </w:p>
        </w:tc>
      </w:tr>
      <w:tr w:rsidR="00F87C1B" w:rsidRPr="00F87C1B" w:rsidTr="00F87C1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1B" w:rsidRPr="00F87C1B" w:rsidRDefault="00F87C1B" w:rsidP="00F87C1B">
            <w:pPr>
              <w:spacing w:after="120" w:line="276" w:lineRule="atLeast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87C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министр</w:t>
            </w:r>
            <w:proofErr w:type="spellEnd"/>
            <w:r w:rsidRPr="00F87C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C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здравоохранения</w:t>
            </w:r>
            <w:proofErr w:type="spellEnd"/>
            <w:r w:rsidRPr="00F87C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C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Кыргызской</w:t>
            </w:r>
            <w:proofErr w:type="spellEnd"/>
            <w:r w:rsidRPr="00F87C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7C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Республики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1B" w:rsidRPr="00F87C1B" w:rsidRDefault="00F87C1B" w:rsidP="00F87C1B">
            <w:pPr>
              <w:spacing w:after="12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en-GB"/>
              </w:rPr>
            </w:pPr>
            <w:r w:rsidRPr="00F87C1B">
              <w:rPr>
                <w:rFonts w:ascii="Arial" w:eastAsia="Times New Roman" w:hAnsi="Arial" w:cs="Arial"/>
                <w:sz w:val="24"/>
                <w:szCs w:val="24"/>
                <w:lang w:val="ru-RU" w:eastAsia="en-GB"/>
              </w:rPr>
              <w:t>- заместитель председателя Координационного совета по общественному здравоохранению при Правительстве Кыргызской Республики;</w:t>
            </w:r>
          </w:p>
        </w:tc>
      </w:tr>
      <w:tr w:rsidR="00F87C1B" w:rsidRPr="00F87C1B" w:rsidTr="00F87C1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1B" w:rsidRPr="00F87C1B" w:rsidRDefault="00F87C1B" w:rsidP="00F87C1B">
            <w:pPr>
              <w:spacing w:after="120" w:line="276" w:lineRule="atLeast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en-GB"/>
              </w:rPr>
            </w:pPr>
            <w:r w:rsidRPr="00F87C1B">
              <w:rPr>
                <w:rFonts w:ascii="Arial" w:eastAsia="Times New Roman" w:hAnsi="Arial" w:cs="Arial"/>
                <w:sz w:val="24"/>
                <w:szCs w:val="24"/>
                <w:lang w:val="ru-RU" w:eastAsia="en-GB"/>
              </w:rPr>
              <w:t>заведующий отделом общественного здравоохранения Министерства здравоохранения Кыргызской Республики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1B" w:rsidRPr="00F87C1B" w:rsidRDefault="00F87C1B" w:rsidP="00F87C1B">
            <w:pPr>
              <w:spacing w:after="12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en-GB"/>
              </w:rPr>
            </w:pPr>
            <w:r w:rsidRPr="00F87C1B">
              <w:rPr>
                <w:rFonts w:ascii="Arial" w:eastAsia="Times New Roman" w:hAnsi="Arial" w:cs="Arial"/>
                <w:sz w:val="24"/>
                <w:szCs w:val="24"/>
                <w:lang w:val="ru-RU" w:eastAsia="en-GB"/>
              </w:rPr>
              <w:t>- секретарь Координационного совета по общественному здравоохранению при Правительстве Кыргызской Республики.</w:t>
            </w:r>
          </w:p>
        </w:tc>
      </w:tr>
    </w:tbl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eastAsia="en-GB"/>
        </w:rPr>
        <w:t> 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Члены Координационного совета: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заместитель министра образования и науки Кыргызской Республики; заместитель министра труда, миграции и молодежи, Кыргызской Республики;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заместитель министра сельского хозяйства и мелиорации Кыргызской Республики;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заместитель министра финансов Кыргызской Республики;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заместитель министра экономики Кыргызской Республики;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заместитель министра юстиции Кыргызской Республики;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lastRenderedPageBreak/>
        <w:t>заместитель министра культуры, информации и туризма Кыргызской Республики;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заместитель министра социального развития Кыргызской Республики; заместитель министра обороны Кыргызской Республики; заместитель министра внутренних дел Кыргызской Республики; заместитель министра чрезвычайных ситуаций Кыргызской Республики; заместитель председателя Государственной таможенной службы при Правительстве Кыргызской Республики;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заместитель председателя Государственной пограничной службы Кыргызской Республики;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 xml:space="preserve">заместитель директора Государственного агентства </w:t>
      </w:r>
      <w:proofErr w:type="gramStart"/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По</w:t>
      </w:r>
      <w:proofErr w:type="gramEnd"/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 xml:space="preserve"> делам местного самоуправления и межэтнических отношений при Правительстве Кыргызской Республики;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 xml:space="preserve">заместитель директора Государственного агентству охраны окружающей среды и лесного хозяйства при Правительстве Кыргызской Республики; заместитель директора Государственной инспекции по ветеринарной и фитосанитарной безопасности при Правительстве Кыргызской Республики; заместитель директора Государственной </w:t>
      </w:r>
      <w:proofErr w:type="spellStart"/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инспекцил</w:t>
      </w:r>
      <w:proofErr w:type="spellEnd"/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 xml:space="preserve"> По экологической и технической безопасности при Правительстве Кыргызской Республики; председатель Общественной телерадиовещательной корпорации Кыргызской Республики (по согласованию);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председатель Кыргызской ассоциации общественного здравоохранения (по согласованию);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председатель Ассоциации сельских комитетов здоровья Кыргызстана (по согласованию);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 xml:space="preserve">руководители профессиональных ассоциаций </w:t>
      </w:r>
      <w:proofErr w:type="spellStart"/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Тфедприятий</w:t>
      </w:r>
      <w:proofErr w:type="spellEnd"/>
      <w:r w:rsidRPr="00F87C1B"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  <w:t>, занятых обеспечением населения продуктами питания (по согласованию).</w:t>
      </w:r>
    </w:p>
    <w:p w:rsidR="00F87C1B" w:rsidRPr="00F87C1B" w:rsidRDefault="00F87C1B" w:rsidP="00F87C1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eastAsia="en-GB"/>
        </w:rPr>
        <w:t> </w:t>
      </w:r>
    </w:p>
    <w:p w:rsidR="00F87C1B" w:rsidRPr="00F87C1B" w:rsidRDefault="00F87C1B" w:rsidP="00F87C1B">
      <w:pPr>
        <w:shd w:val="clear" w:color="auto" w:fill="FFFFFF"/>
        <w:spacing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val="ru-RU" w:eastAsia="en-GB"/>
        </w:rPr>
      </w:pPr>
      <w:r w:rsidRPr="00F87C1B">
        <w:rPr>
          <w:rFonts w:ascii="Arial" w:eastAsia="Times New Roman" w:hAnsi="Arial" w:cs="Arial"/>
          <w:color w:val="2B2B2B"/>
          <w:sz w:val="24"/>
          <w:szCs w:val="24"/>
          <w:lang w:eastAsia="en-GB"/>
        </w:rPr>
        <w:t> </w:t>
      </w:r>
    </w:p>
    <w:p w:rsidR="00CE5E3F" w:rsidRPr="00F87C1B" w:rsidRDefault="00CE5E3F">
      <w:pPr>
        <w:rPr>
          <w:lang w:val="ru-RU"/>
        </w:rPr>
      </w:pPr>
    </w:p>
    <w:sectPr w:rsidR="00CE5E3F" w:rsidRPr="00F87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B"/>
    <w:rsid w:val="00CE5E3F"/>
    <w:rsid w:val="00E84F0C"/>
    <w:rsid w:val="00F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11C9F-F132-4D56-8A5F-B232A650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386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1244952403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58965?cl=ru-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bd.minjust.gov.kg/act/view/ru-ru/96605?cl=ru-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100009?cl=ru-ru" TargetMode="External"/><Relationship Id="rId11" Type="http://schemas.openxmlformats.org/officeDocument/2006/relationships/hyperlink" Target="http://cbd.minjust.gov.kg/act/view/ru-ru/100009?cl=ru-ru" TargetMode="External"/><Relationship Id="rId5" Type="http://schemas.openxmlformats.org/officeDocument/2006/relationships/hyperlink" Target="http://cbd.minjust.gov.kg/act/view/ru-ru/203685?cl=ru-ru" TargetMode="External"/><Relationship Id="rId10" Type="http://schemas.openxmlformats.org/officeDocument/2006/relationships/hyperlink" Target="http://cbd.minjust.gov.kg/act/view/ru-ru/96604?cl=ru-ru" TargetMode="External"/><Relationship Id="rId4" Type="http://schemas.openxmlformats.org/officeDocument/2006/relationships/hyperlink" Target="http://cbd.minjust.gov.kg/act/view/ru-ru/100009?cl=ru-ru" TargetMode="External"/><Relationship Id="rId9" Type="http://schemas.openxmlformats.org/officeDocument/2006/relationships/hyperlink" Target="http://cbd.minjust.gov.kg/act/view/ru-ru/59036?cl=ru-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Kumarkhan Dzhunushaliev</cp:lastModifiedBy>
  <cp:revision>2</cp:revision>
  <dcterms:created xsi:type="dcterms:W3CDTF">2017-06-27T11:53:00Z</dcterms:created>
  <dcterms:modified xsi:type="dcterms:W3CDTF">2017-06-27T11:53:00Z</dcterms:modified>
</cp:coreProperties>
</file>