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DEF6" w14:textId="77777777" w:rsidR="00BD7A06" w:rsidRPr="00C23046" w:rsidRDefault="00591667" w:rsidP="00BC20E2">
      <w:pPr>
        <w:pStyle w:val="StandardTitle"/>
        <w:rPr>
          <w:sz w:val="56"/>
          <w:szCs w:val="28"/>
        </w:rPr>
      </w:pPr>
      <w:r w:rsidRPr="00C23046">
        <w:rPr>
          <w:sz w:val="56"/>
          <w:szCs w:val="28"/>
        </w:rPr>
        <w:t>Country Dialogue</w:t>
      </w:r>
      <w:r w:rsidR="0096679E" w:rsidRPr="00C23046">
        <w:rPr>
          <w:sz w:val="56"/>
          <w:szCs w:val="28"/>
        </w:rPr>
        <w:t xml:space="preserve"> Narrative </w:t>
      </w:r>
    </w:p>
    <w:p w14:paraId="7E463D36" w14:textId="77777777" w:rsidR="001B4CAE" w:rsidRPr="00C23046" w:rsidRDefault="00591667" w:rsidP="000E32F9">
      <w:pPr>
        <w:jc w:val="both"/>
        <w:rPr>
          <w:rFonts w:cs="Arial"/>
          <w:sz w:val="10"/>
          <w:szCs w:val="10"/>
        </w:rPr>
      </w:pPr>
      <w:r w:rsidRPr="00C23046">
        <w:rPr>
          <w:b/>
          <w:bCs/>
        </w:rPr>
        <w:t>Date Published:</w:t>
      </w:r>
      <w:r w:rsidRPr="00C23046">
        <w:t xml:space="preserve"> </w:t>
      </w:r>
      <w:r w:rsidR="002B491A" w:rsidRPr="00C23046">
        <w:t>Dec</w:t>
      </w:r>
      <w:r w:rsidR="005A566F" w:rsidRPr="00C23046">
        <w:t>ember</w:t>
      </w:r>
      <w:r w:rsidRPr="00C23046">
        <w:t xml:space="preserve"> 2022</w:t>
      </w:r>
    </w:p>
    <w:p w14:paraId="67A72EA6" w14:textId="77777777" w:rsidR="0090615F" w:rsidRPr="00C23046" w:rsidRDefault="00591667" w:rsidP="000E32F9">
      <w:pPr>
        <w:jc w:val="both"/>
        <w:rPr>
          <w:rFonts w:cs="Arial"/>
        </w:rPr>
      </w:pPr>
      <w:r w:rsidRPr="00C23046">
        <w:rPr>
          <w:rFonts w:cs="Arial"/>
        </w:rPr>
        <w:t xml:space="preserve">This document aims to capture the country dialogue process </w:t>
      </w:r>
      <w:r w:rsidR="007B3278" w:rsidRPr="00C23046">
        <w:rPr>
          <w:rFonts w:cs="Arial"/>
        </w:rPr>
        <w:t>for</w:t>
      </w:r>
      <w:r w:rsidRPr="00C23046">
        <w:rPr>
          <w:rFonts w:cs="Arial"/>
        </w:rPr>
        <w:t xml:space="preserve"> the development and </w:t>
      </w:r>
      <w:r w:rsidR="0000362A" w:rsidRPr="00C23046">
        <w:rPr>
          <w:rFonts w:cs="Arial"/>
        </w:rPr>
        <w:t>finalization</w:t>
      </w:r>
      <w:r w:rsidRPr="00C23046">
        <w:rPr>
          <w:rFonts w:cs="Arial"/>
        </w:rPr>
        <w:t xml:space="preserve"> of the funding request to the Global Fund. This information will be used by the Global Fund to assess the effectiveness of the process</w:t>
      </w:r>
      <w:r w:rsidR="006E39E6" w:rsidRPr="00C23046">
        <w:rPr>
          <w:rFonts w:cs="Arial"/>
        </w:rPr>
        <w:t xml:space="preserve"> and assess compliance with CCM Eligibility Requirement 1</w:t>
      </w:r>
      <w:r w:rsidRPr="00C23046">
        <w:rPr>
          <w:rFonts w:cs="Arial"/>
        </w:rPr>
        <w:t>.</w:t>
      </w:r>
    </w:p>
    <w:p w14:paraId="13B57970" w14:textId="77777777" w:rsidR="006A55A0" w:rsidRPr="00C23046" w:rsidRDefault="00591667" w:rsidP="000E32F9">
      <w:pPr>
        <w:jc w:val="both"/>
        <w:rPr>
          <w:rFonts w:cs="Arial"/>
        </w:rPr>
      </w:pPr>
      <w:r w:rsidRPr="00C23046">
        <w:rPr>
          <w:rFonts w:cs="Arial"/>
        </w:rPr>
        <w:t xml:space="preserve">Country dialogue is an open and inclusive conversation between different stakeholders who respond to and are affected by the diseases in the country. </w:t>
      </w:r>
      <w:r w:rsidR="000E11FF" w:rsidRPr="00C23046">
        <w:rPr>
          <w:rFonts w:cs="Arial"/>
        </w:rPr>
        <w:t xml:space="preserve">It is crucial </w:t>
      </w:r>
      <w:r w:rsidR="002739FD" w:rsidRPr="00C23046">
        <w:rPr>
          <w:rFonts w:cs="Arial"/>
        </w:rPr>
        <w:t xml:space="preserve">to funding request development as it forms the basis for determining what should be included in the funding request. </w:t>
      </w:r>
      <w:r w:rsidR="0087070F" w:rsidRPr="00C23046">
        <w:rPr>
          <w:rFonts w:cs="Arial"/>
        </w:rPr>
        <w:t>C</w:t>
      </w:r>
      <w:r w:rsidR="00457FEC" w:rsidRPr="00C23046">
        <w:rPr>
          <w:rFonts w:cs="Arial"/>
        </w:rPr>
        <w:t xml:space="preserve">ountry dialogue </w:t>
      </w:r>
      <w:r w:rsidR="002B7E14" w:rsidRPr="00C23046">
        <w:rPr>
          <w:rFonts w:cs="Arial"/>
        </w:rPr>
        <w:t xml:space="preserve">should </w:t>
      </w:r>
      <w:r w:rsidR="0087070F" w:rsidRPr="00C23046">
        <w:rPr>
          <w:rFonts w:cs="Arial"/>
        </w:rPr>
        <w:t xml:space="preserve">also </w:t>
      </w:r>
      <w:r w:rsidR="002B7E14" w:rsidRPr="00C23046">
        <w:rPr>
          <w:rFonts w:cs="Arial"/>
        </w:rPr>
        <w:t xml:space="preserve">be </w:t>
      </w:r>
      <w:r w:rsidRPr="00C23046">
        <w:rPr>
          <w:rFonts w:cs="Arial"/>
        </w:rPr>
        <w:t xml:space="preserve">ongoing </w:t>
      </w:r>
      <w:r w:rsidR="00F2796B" w:rsidRPr="00C23046">
        <w:rPr>
          <w:rFonts w:cs="Arial"/>
        </w:rPr>
        <w:t xml:space="preserve">throughout </w:t>
      </w:r>
      <w:r w:rsidRPr="00C23046">
        <w:rPr>
          <w:rFonts w:cs="Arial"/>
        </w:rPr>
        <w:t xml:space="preserve">the </w:t>
      </w:r>
      <w:r w:rsidR="00D741C4" w:rsidRPr="00C23046">
        <w:rPr>
          <w:rFonts w:cs="Arial"/>
        </w:rPr>
        <w:t>grant life cycle</w:t>
      </w:r>
      <w:r w:rsidR="00457FEC" w:rsidRPr="00C23046">
        <w:rPr>
          <w:rFonts w:cs="Arial"/>
        </w:rPr>
        <w:t>.</w:t>
      </w:r>
      <w:r w:rsidR="003F3277" w:rsidRPr="00C23046">
        <w:rPr>
          <w:rFonts w:cs="Arial"/>
        </w:rPr>
        <w:t xml:space="preserve"> </w:t>
      </w:r>
    </w:p>
    <w:p w14:paraId="34007D14" w14:textId="77777777" w:rsidR="00BD7A06" w:rsidRPr="00C23046" w:rsidRDefault="00591667" w:rsidP="000E32F9">
      <w:pPr>
        <w:jc w:val="both"/>
        <w:rPr>
          <w:rFonts w:cs="Arial"/>
        </w:rPr>
      </w:pPr>
      <w:r w:rsidRPr="00C23046">
        <w:rPr>
          <w:rFonts w:cs="Arial"/>
        </w:rPr>
        <w:t xml:space="preserve">For guidance on the </w:t>
      </w:r>
      <w:r w:rsidR="00BD519D" w:rsidRPr="00C23046">
        <w:rPr>
          <w:rFonts w:cs="Arial"/>
        </w:rPr>
        <w:t xml:space="preserve">country dialogue </w:t>
      </w:r>
      <w:r w:rsidRPr="00C23046">
        <w:rPr>
          <w:rFonts w:cs="Arial"/>
        </w:rPr>
        <w:t xml:space="preserve">process, please refer to the </w:t>
      </w:r>
      <w:hyperlink r:id="rId15" w:history="1">
        <w:r w:rsidR="0052079C" w:rsidRPr="00C23046">
          <w:rPr>
            <w:rStyle w:val="Hyperlink"/>
          </w:rPr>
          <w:t>Preparing for Country Dialogue in the 2023-2025 Funding Cycle eLearning</w:t>
        </w:r>
      </w:hyperlink>
      <w:r w:rsidRPr="00C23046">
        <w:rPr>
          <w:rFonts w:cs="Arial"/>
        </w:rPr>
        <w:t>.</w:t>
      </w:r>
      <w:r>
        <w:rPr>
          <w:rStyle w:val="FootnoteReference"/>
          <w:rFonts w:cs="Arial"/>
        </w:rPr>
        <w:footnoteReference w:id="2"/>
      </w:r>
      <w:r w:rsidRPr="00C23046">
        <w:rPr>
          <w:rFonts w:cs="Arial"/>
        </w:rPr>
        <w:t xml:space="preserve"> </w:t>
      </w:r>
    </w:p>
    <w:p w14:paraId="11CB355F" w14:textId="77777777" w:rsidR="00575B4F" w:rsidRPr="00C23046" w:rsidRDefault="00591667" w:rsidP="000E32F9">
      <w:pPr>
        <w:jc w:val="both"/>
        <w:rPr>
          <w:rFonts w:cs="Arial"/>
          <w:b/>
          <w:bCs/>
        </w:rPr>
      </w:pPr>
      <w:r w:rsidRPr="00C23046">
        <w:rPr>
          <w:rFonts w:cs="Arial"/>
          <w:b/>
          <w:bCs/>
        </w:rPr>
        <w:t>Recommended Page Length: 2 Pages</w:t>
      </w:r>
    </w:p>
    <w:tbl>
      <w:tblPr>
        <w:tblStyle w:val="TableGrid"/>
        <w:tblW w:w="0" w:type="auto"/>
        <w:tblInd w:w="108" w:type="dxa"/>
        <w:tblLook w:val="04A0" w:firstRow="1" w:lastRow="0" w:firstColumn="1" w:lastColumn="0" w:noHBand="0" w:noVBand="1"/>
      </w:tblPr>
      <w:tblGrid>
        <w:gridCol w:w="9639"/>
      </w:tblGrid>
      <w:tr w:rsidR="002F2F7E" w14:paraId="7C9C11A8" w14:textId="77777777" w:rsidTr="0087779E">
        <w:trPr>
          <w:trHeight w:val="1263"/>
        </w:trPr>
        <w:tc>
          <w:tcPr>
            <w:tcW w:w="9639" w:type="dxa"/>
            <w:shd w:val="clear" w:color="auto" w:fill="F2F2F2" w:themeFill="background1" w:themeFillShade="F2"/>
            <w:vAlign w:val="center"/>
          </w:tcPr>
          <w:p w14:paraId="3BCB2D77" w14:textId="77777777" w:rsidR="000E32F9" w:rsidRPr="00C23046" w:rsidRDefault="00591667" w:rsidP="000E32F9">
            <w:pPr>
              <w:tabs>
                <w:tab w:val="left" w:pos="176"/>
              </w:tabs>
              <w:spacing w:after="0" w:line="240" w:lineRule="auto"/>
              <w:jc w:val="both"/>
              <w:rPr>
                <w:rFonts w:cs="Arial"/>
                <w:b/>
                <w:bCs/>
              </w:rPr>
            </w:pPr>
            <w:r w:rsidRPr="00C23046">
              <w:rPr>
                <w:rFonts w:cs="Arial"/>
                <w:b/>
                <w:bCs/>
              </w:rPr>
              <w:t xml:space="preserve">Considering the above, please describe the process undertaken to engage a broad range of stakeholders in </w:t>
            </w:r>
            <w:r w:rsidR="00253561" w:rsidRPr="00C23046">
              <w:rPr>
                <w:rFonts w:cs="Arial"/>
                <w:b/>
                <w:bCs/>
              </w:rPr>
              <w:t xml:space="preserve">the </w:t>
            </w:r>
            <w:r w:rsidRPr="00C23046">
              <w:rPr>
                <w:rFonts w:cs="Arial"/>
                <w:b/>
                <w:bCs/>
              </w:rPr>
              <w:t>country dialogue leading to the development of the funding request. These stakeholders should include non-CCM members, civil society, communities affected by the three diseases, health systems stakeholders, and other relevant experts.</w:t>
            </w:r>
          </w:p>
        </w:tc>
      </w:tr>
      <w:tr w:rsidR="002F2F7E" w14:paraId="0761FC9B" w14:textId="77777777" w:rsidTr="0087779E">
        <w:tc>
          <w:tcPr>
            <w:tcW w:w="9639" w:type="dxa"/>
          </w:tcPr>
          <w:p w14:paraId="0A5E5BA9" w14:textId="77777777" w:rsidR="00C23046" w:rsidRPr="00926B74" w:rsidRDefault="00591667" w:rsidP="00926B74">
            <w:pPr>
              <w:autoSpaceDE w:val="0"/>
              <w:autoSpaceDN w:val="0"/>
              <w:adjustRightInd w:val="0"/>
              <w:spacing w:line="240" w:lineRule="auto"/>
              <w:jc w:val="both"/>
              <w:rPr>
                <w:rFonts w:cs="Arial"/>
                <w:sz w:val="22"/>
              </w:rPr>
            </w:pPr>
            <w:r w:rsidRPr="00C23046">
              <w:rPr>
                <w:rFonts w:cs="Arial"/>
                <w:sz w:val="22"/>
              </w:rPr>
              <w:t xml:space="preserve">On December 20, 2022, the HIV and TB Committee of the Kyrgyz Republic received official notification that $27,400,758 </w:t>
            </w:r>
            <w:r w:rsidR="00CF3D86" w:rsidRPr="00C23046">
              <w:rPr>
                <w:rFonts w:cs="Arial"/>
                <w:sz w:val="22"/>
              </w:rPr>
              <w:t xml:space="preserve">had been allocated to the country </w:t>
            </w:r>
            <w:r w:rsidR="00CF3D86" w:rsidRPr="00CF3D86">
              <w:rPr>
                <w:rFonts w:cs="Arial"/>
                <w:sz w:val="22"/>
              </w:rPr>
              <w:t>for HIV, tuberculosis (TB) and building resilient and sustainable systems for health (RSSH)</w:t>
            </w:r>
            <w:r w:rsidR="00CF3D86">
              <w:rPr>
                <w:rFonts w:cs="Arial"/>
                <w:sz w:val="22"/>
              </w:rPr>
              <w:t>,</w:t>
            </w:r>
            <w:r w:rsidR="00CF3D86" w:rsidRPr="00CF3D86">
              <w:rPr>
                <w:rFonts w:cs="Arial"/>
                <w:sz w:val="22"/>
              </w:rPr>
              <w:t xml:space="preserve"> </w:t>
            </w:r>
            <w:r w:rsidRPr="00C23046">
              <w:rPr>
                <w:rFonts w:cs="Arial"/>
                <w:sz w:val="22"/>
              </w:rPr>
              <w:t xml:space="preserve">and $500,000 </w:t>
            </w:r>
            <w:r w:rsidR="00CF3D86" w:rsidRPr="00CF3D86">
              <w:rPr>
                <w:rFonts w:cs="Arial"/>
                <w:sz w:val="22"/>
              </w:rPr>
              <w:t>in catalytic Matching Funds for scaling up programs to remove human rights and gender related barriers</w:t>
            </w:r>
            <w:r w:rsidRPr="00934CEB">
              <w:rPr>
                <w:rFonts w:cs="Arial"/>
                <w:sz w:val="22"/>
              </w:rPr>
              <w:t xml:space="preserve">. </w:t>
            </w:r>
            <w:r>
              <w:rPr>
                <w:rFonts w:cs="Arial"/>
                <w:sz w:val="22"/>
              </w:rPr>
              <w:t>T</w:t>
            </w:r>
            <w:r w:rsidRPr="00934CEB">
              <w:rPr>
                <w:rFonts w:cs="Arial"/>
                <w:sz w:val="22"/>
              </w:rPr>
              <w:t xml:space="preserve">o ensure a broad country dialogue, Kyrgyzstan began preparations as early as the beginning of 2022. </w:t>
            </w:r>
            <w:r w:rsidR="00926B74" w:rsidRPr="00926B74">
              <w:rPr>
                <w:rFonts w:cs="Arial"/>
                <w:sz w:val="22"/>
              </w:rPr>
              <w:t xml:space="preserve">Due to changes in the country's legislation, adoption of a new Constitution, laws on the Cabinet of Ministers, and changes in laws on the regulations of the Government, the Cabinet of Ministers of the Kyrgyz Republic revised and approved the regulation on the Coordinating Council on Public Health and the </w:t>
            </w:r>
            <w:r w:rsidR="00926B74">
              <w:rPr>
                <w:rFonts w:cs="Arial"/>
                <w:sz w:val="22"/>
              </w:rPr>
              <w:t xml:space="preserve">HIV and TB </w:t>
            </w:r>
            <w:r w:rsidR="00926B74" w:rsidRPr="00926B74">
              <w:rPr>
                <w:rFonts w:cs="Arial"/>
                <w:sz w:val="22"/>
              </w:rPr>
              <w:t>Committee</w:t>
            </w:r>
            <w:r w:rsidRPr="00934CEB">
              <w:rPr>
                <w:rFonts w:cs="Arial"/>
                <w:sz w:val="22"/>
              </w:rPr>
              <w:t>.</w:t>
            </w:r>
            <w:r>
              <w:rPr>
                <w:rStyle w:val="FootnoteReference"/>
                <w:rFonts w:cs="Arial"/>
                <w:sz w:val="22"/>
              </w:rPr>
              <w:footnoteReference w:id="3"/>
            </w:r>
            <w:r w:rsidRPr="00934CEB">
              <w:rPr>
                <w:rFonts w:cs="Arial"/>
                <w:sz w:val="22"/>
              </w:rPr>
              <w:t xml:space="preserve"> The </w:t>
            </w:r>
            <w:r w:rsidR="00926B74">
              <w:rPr>
                <w:rFonts w:cs="Arial"/>
                <w:sz w:val="22"/>
              </w:rPr>
              <w:t>R</w:t>
            </w:r>
            <w:r w:rsidRPr="00934CEB">
              <w:rPr>
                <w:rFonts w:cs="Arial"/>
                <w:sz w:val="22"/>
              </w:rPr>
              <w:t xml:space="preserve">egulation revised the quotas for civil society members and introduced representatives from </w:t>
            </w:r>
            <w:r w:rsidR="00926B74" w:rsidRPr="00926B74">
              <w:rPr>
                <w:rFonts w:cs="Arial"/>
                <w:sz w:val="22"/>
              </w:rPr>
              <w:t xml:space="preserve">prisoner communities, transgender people and </w:t>
            </w:r>
            <w:r w:rsidR="00926B74" w:rsidRPr="00926B74">
              <w:rPr>
                <w:rFonts w:cs="Arial"/>
                <w:sz w:val="22"/>
              </w:rPr>
              <w:lastRenderedPageBreak/>
              <w:t>migrants/youth into the Committee</w:t>
            </w:r>
            <w:r w:rsidRPr="00934CEB">
              <w:rPr>
                <w:rFonts w:cs="Arial"/>
                <w:sz w:val="22"/>
              </w:rPr>
              <w:t xml:space="preserve">. </w:t>
            </w:r>
            <w:r>
              <w:rPr>
                <w:rFonts w:cs="Arial"/>
                <w:sz w:val="22"/>
              </w:rPr>
              <w:t>Being g</w:t>
            </w:r>
            <w:r w:rsidRPr="00934CEB">
              <w:rPr>
                <w:rFonts w:cs="Arial"/>
                <w:sz w:val="22"/>
              </w:rPr>
              <w:t xml:space="preserve">uided by the new </w:t>
            </w:r>
            <w:r>
              <w:rPr>
                <w:rFonts w:cs="Arial"/>
                <w:sz w:val="22"/>
              </w:rPr>
              <w:t>Regulation</w:t>
            </w:r>
            <w:r w:rsidRPr="00934CEB">
              <w:rPr>
                <w:rFonts w:cs="Arial"/>
                <w:sz w:val="22"/>
              </w:rPr>
              <w:t xml:space="preserve"> and with the support of partners, </w:t>
            </w:r>
            <w:r>
              <w:rPr>
                <w:rFonts w:cs="Arial"/>
                <w:sz w:val="22"/>
              </w:rPr>
              <w:t xml:space="preserve">the </w:t>
            </w:r>
            <w:r w:rsidRPr="00934CEB">
              <w:rPr>
                <w:rFonts w:cs="Arial"/>
                <w:sz w:val="22"/>
              </w:rPr>
              <w:t xml:space="preserve">community forums were held during the summer of 2022 to increase the involvement in </w:t>
            </w:r>
            <w:r w:rsidRPr="00E1660F">
              <w:rPr>
                <w:rFonts w:cs="Arial"/>
                <w:sz w:val="22"/>
              </w:rPr>
              <w:t xml:space="preserve">the </w:t>
            </w:r>
            <w:r w:rsidRPr="00934CEB">
              <w:rPr>
                <w:rFonts w:cs="Arial"/>
                <w:sz w:val="22"/>
              </w:rPr>
              <w:t>decision-making mechanisms</w:t>
            </w:r>
            <w:r>
              <w:rPr>
                <w:rFonts w:cs="Arial"/>
                <w:sz w:val="22"/>
              </w:rPr>
              <w:t xml:space="preserve"> and</w:t>
            </w:r>
            <w:r w:rsidRPr="00934CEB">
              <w:rPr>
                <w:rFonts w:cs="Arial"/>
                <w:sz w:val="22"/>
              </w:rPr>
              <w:t xml:space="preserve"> proce</w:t>
            </w:r>
            <w:r>
              <w:rPr>
                <w:rFonts w:cs="Arial"/>
                <w:sz w:val="22"/>
              </w:rPr>
              <w:t>e</w:t>
            </w:r>
            <w:r w:rsidRPr="00934CEB">
              <w:rPr>
                <w:rFonts w:cs="Arial"/>
                <w:sz w:val="22"/>
              </w:rPr>
              <w:t>d</w:t>
            </w:r>
            <w:r>
              <w:rPr>
                <w:rFonts w:cs="Arial"/>
                <w:sz w:val="22"/>
              </w:rPr>
              <w:t>ings</w:t>
            </w:r>
            <w:r w:rsidRPr="00934CEB">
              <w:rPr>
                <w:rFonts w:cs="Arial"/>
                <w:sz w:val="22"/>
              </w:rPr>
              <w:t>. In the fall of 2022</w:t>
            </w:r>
            <w:r>
              <w:rPr>
                <w:rFonts w:cs="Arial"/>
                <w:sz w:val="22"/>
              </w:rPr>
              <w:t>,</w:t>
            </w:r>
            <w:r w:rsidRPr="00934CEB">
              <w:rPr>
                <w:rFonts w:cs="Arial"/>
                <w:sz w:val="22"/>
              </w:rPr>
              <w:t xml:space="preserve"> there was held a National Civil Society Forum, where </w:t>
            </w:r>
            <w:r w:rsidRPr="00753F92">
              <w:rPr>
                <w:rFonts w:cs="Arial"/>
                <w:sz w:val="22"/>
              </w:rPr>
              <w:t>9</w:t>
            </w:r>
            <w:r w:rsidR="003C61B9">
              <w:rPr>
                <w:rFonts w:cs="Arial"/>
                <w:sz w:val="22"/>
              </w:rPr>
              <w:t xml:space="preserve"> </w:t>
            </w:r>
            <w:r w:rsidRPr="00753F92">
              <w:rPr>
                <w:rFonts w:cs="Arial"/>
                <w:sz w:val="22"/>
              </w:rPr>
              <w:t xml:space="preserve">main </w:t>
            </w:r>
            <w:r w:rsidR="006B51C4">
              <w:rPr>
                <w:rFonts w:cs="Arial"/>
                <w:sz w:val="22"/>
              </w:rPr>
              <w:t>nominees</w:t>
            </w:r>
            <w:r>
              <w:rPr>
                <w:rFonts w:cs="Arial"/>
                <w:sz w:val="22"/>
              </w:rPr>
              <w:t xml:space="preserve"> </w:t>
            </w:r>
            <w:r w:rsidRPr="00753F92">
              <w:rPr>
                <w:rFonts w:cs="Arial"/>
                <w:sz w:val="22"/>
              </w:rPr>
              <w:t xml:space="preserve">and 9 alternates from the </w:t>
            </w:r>
            <w:r w:rsidR="0087779E">
              <w:rPr>
                <w:rFonts w:cs="Arial"/>
                <w:sz w:val="22"/>
              </w:rPr>
              <w:t xml:space="preserve">affected </w:t>
            </w:r>
            <w:r w:rsidRPr="00753F92">
              <w:rPr>
                <w:rFonts w:cs="Arial"/>
                <w:sz w:val="22"/>
              </w:rPr>
              <w:t>communities and NGOs</w:t>
            </w:r>
            <w:r w:rsidR="0095526F">
              <w:rPr>
                <w:rStyle w:val="FootnoteReference"/>
                <w:rFonts w:cs="Arial"/>
                <w:sz w:val="22"/>
              </w:rPr>
              <w:footnoteReference w:id="4"/>
            </w:r>
            <w:r w:rsidRPr="00934CEB">
              <w:rPr>
                <w:rFonts w:cs="Arial"/>
                <w:sz w:val="22"/>
              </w:rPr>
              <w:t xml:space="preserve"> were elected. At the same time, the state and international sectors proposed their </w:t>
            </w:r>
            <w:r w:rsidR="006B51C4">
              <w:rPr>
                <w:rFonts w:cs="Arial"/>
                <w:sz w:val="22"/>
              </w:rPr>
              <w:t>nominees</w:t>
            </w:r>
            <w:r w:rsidRPr="00934CEB">
              <w:rPr>
                <w:rFonts w:cs="Arial"/>
                <w:sz w:val="22"/>
              </w:rPr>
              <w:t xml:space="preserve"> to the Committee. Since November 2022 the new composition of the </w:t>
            </w:r>
            <w:r w:rsidR="006B51C4" w:rsidRPr="000163CC">
              <w:rPr>
                <w:rFonts w:cs="Arial"/>
                <w:sz w:val="22"/>
              </w:rPr>
              <w:t xml:space="preserve">HIV and TB </w:t>
            </w:r>
            <w:r w:rsidRPr="00934CEB">
              <w:rPr>
                <w:rFonts w:cs="Arial"/>
                <w:sz w:val="22"/>
              </w:rPr>
              <w:t xml:space="preserve">Committee became effective. </w:t>
            </w:r>
            <w:r w:rsidR="00926B74" w:rsidRPr="00926B74">
              <w:rPr>
                <w:rFonts w:cs="Arial"/>
                <w:sz w:val="22"/>
              </w:rPr>
              <w:t xml:space="preserve">Prior to receiving the letter from the GF on the possibility of submitting a country </w:t>
            </w:r>
            <w:r w:rsidR="003C61B9">
              <w:rPr>
                <w:rFonts w:cs="Arial"/>
                <w:sz w:val="22"/>
              </w:rPr>
              <w:t>funding request</w:t>
            </w:r>
            <w:r w:rsidR="00A150C4">
              <w:rPr>
                <w:rFonts w:cs="Arial"/>
                <w:sz w:val="22"/>
              </w:rPr>
              <w:t xml:space="preserve"> (FR)</w:t>
            </w:r>
            <w:r w:rsidR="00926B74" w:rsidRPr="00926B74">
              <w:rPr>
                <w:rFonts w:cs="Arial"/>
                <w:sz w:val="22"/>
              </w:rPr>
              <w:t xml:space="preserve">, training on </w:t>
            </w:r>
            <w:r w:rsidR="003C61B9">
              <w:rPr>
                <w:rFonts w:cs="Arial"/>
                <w:sz w:val="22"/>
              </w:rPr>
              <w:t xml:space="preserve">the </w:t>
            </w:r>
            <w:r w:rsidR="00926B74" w:rsidRPr="00926B74">
              <w:rPr>
                <w:rFonts w:cs="Arial"/>
                <w:sz w:val="22"/>
              </w:rPr>
              <w:t>GF procedures, CCM requirements, country dialogue and oversight processes was provided to all Committee members.</w:t>
            </w:r>
          </w:p>
          <w:p w14:paraId="60EF1F29" w14:textId="77777777" w:rsidR="00C23046" w:rsidRPr="00934CEB" w:rsidRDefault="00591667" w:rsidP="00CF3D86">
            <w:pPr>
              <w:jc w:val="both"/>
              <w:rPr>
                <w:rFonts w:cs="Arial"/>
                <w:sz w:val="22"/>
              </w:rPr>
            </w:pPr>
            <w:r w:rsidRPr="00934CEB">
              <w:rPr>
                <w:rFonts w:cs="Arial"/>
                <w:sz w:val="22"/>
              </w:rPr>
              <w:t xml:space="preserve">After receiving the letter from the GF, the Committee decided to form a working </w:t>
            </w:r>
            <w:r w:rsidR="006B51C4">
              <w:rPr>
                <w:rFonts w:cs="Arial"/>
                <w:sz w:val="22"/>
              </w:rPr>
              <w:t>consultative</w:t>
            </w:r>
            <w:r w:rsidRPr="00934CEB">
              <w:rPr>
                <w:rFonts w:cs="Arial"/>
                <w:sz w:val="22"/>
              </w:rPr>
              <w:t xml:space="preserve"> and expert working group to develop the </w:t>
            </w:r>
            <w:r w:rsidR="00A150C4">
              <w:rPr>
                <w:rFonts w:cs="Arial"/>
                <w:sz w:val="22"/>
              </w:rPr>
              <w:t>FR</w:t>
            </w:r>
            <w:r w:rsidRPr="00934CEB">
              <w:rPr>
                <w:rFonts w:cs="Arial"/>
                <w:sz w:val="22"/>
              </w:rPr>
              <w:t xml:space="preserve">, which included representatives from all </w:t>
            </w:r>
            <w:r w:rsidR="003C61B9">
              <w:rPr>
                <w:rFonts w:cs="Arial"/>
                <w:sz w:val="22"/>
              </w:rPr>
              <w:t>KVPs</w:t>
            </w:r>
            <w:r w:rsidRPr="00934CEB">
              <w:rPr>
                <w:rFonts w:cs="Arial"/>
                <w:sz w:val="22"/>
              </w:rPr>
              <w:t xml:space="preserve">. </w:t>
            </w:r>
            <w:r w:rsidR="00926B74" w:rsidRPr="00926B74">
              <w:rPr>
                <w:rFonts w:cs="Arial"/>
                <w:sz w:val="22"/>
              </w:rPr>
              <w:t xml:space="preserve">Each community and sector nominated their own candidates to the working group, some of whom were elected to the </w:t>
            </w:r>
            <w:r w:rsidR="002247C5">
              <w:rPr>
                <w:rFonts w:cs="Arial"/>
                <w:sz w:val="22"/>
              </w:rPr>
              <w:t>working group</w:t>
            </w:r>
            <w:r w:rsidR="00926B74" w:rsidRPr="00926B74">
              <w:rPr>
                <w:rFonts w:cs="Arial"/>
                <w:sz w:val="22"/>
              </w:rPr>
              <w:t xml:space="preserve"> back at the National </w:t>
            </w:r>
            <w:r w:rsidR="003C61B9">
              <w:rPr>
                <w:rFonts w:cs="Arial"/>
                <w:sz w:val="22"/>
              </w:rPr>
              <w:t xml:space="preserve">Civil Society </w:t>
            </w:r>
            <w:r w:rsidR="00926B74" w:rsidRPr="00926B74">
              <w:rPr>
                <w:rFonts w:cs="Arial"/>
                <w:sz w:val="22"/>
              </w:rPr>
              <w:t>Forum</w:t>
            </w:r>
            <w:r w:rsidR="003C61B9">
              <w:rPr>
                <w:rFonts w:cs="Arial"/>
                <w:sz w:val="22"/>
              </w:rPr>
              <w:t xml:space="preserve"> (fall 2022)</w:t>
            </w:r>
            <w:r w:rsidRPr="00934CEB">
              <w:rPr>
                <w:rFonts w:cs="Arial"/>
                <w:sz w:val="22"/>
              </w:rPr>
              <w:t>.</w:t>
            </w:r>
          </w:p>
          <w:p w14:paraId="508B4DA5" w14:textId="77777777" w:rsidR="00C23046" w:rsidRPr="00934CEB" w:rsidRDefault="00F07177" w:rsidP="00CF3D86">
            <w:pPr>
              <w:jc w:val="both"/>
              <w:rPr>
                <w:rFonts w:cs="Arial"/>
                <w:sz w:val="22"/>
              </w:rPr>
            </w:pPr>
            <w:r w:rsidRPr="00F07177">
              <w:rPr>
                <w:rFonts w:cs="Arial"/>
                <w:sz w:val="22"/>
              </w:rPr>
              <w:t xml:space="preserve">To ensure support for the development of the country </w:t>
            </w:r>
            <w:r w:rsidR="00A150C4">
              <w:rPr>
                <w:rFonts w:cs="Arial"/>
                <w:sz w:val="22"/>
              </w:rPr>
              <w:t>FR</w:t>
            </w:r>
            <w:r w:rsidRPr="00F07177">
              <w:rPr>
                <w:rFonts w:cs="Arial"/>
                <w:sz w:val="22"/>
              </w:rPr>
              <w:t>, all international partners were approached for technical assistance in the development</w:t>
            </w:r>
            <w:r w:rsidR="003C61B9">
              <w:rPr>
                <w:rFonts w:cs="Arial"/>
                <w:sz w:val="22"/>
              </w:rPr>
              <w:t xml:space="preserve"> process</w:t>
            </w:r>
            <w:r w:rsidRPr="00F07177">
              <w:rPr>
                <w:rFonts w:cs="Arial"/>
                <w:sz w:val="22"/>
              </w:rPr>
              <w:t xml:space="preserve">. UNAIDS, STOP TB, GIZ, USAID, </w:t>
            </w:r>
            <w:r>
              <w:rPr>
                <w:rFonts w:cs="Arial"/>
                <w:sz w:val="22"/>
              </w:rPr>
              <w:t>EHRA</w:t>
            </w:r>
            <w:r w:rsidRPr="00F07177">
              <w:rPr>
                <w:rFonts w:cs="Arial"/>
                <w:sz w:val="22"/>
              </w:rPr>
              <w:t xml:space="preserve">, Partnership Network Association and others supported the development of the country </w:t>
            </w:r>
            <w:r w:rsidR="00A150C4">
              <w:rPr>
                <w:rFonts w:cs="Arial"/>
                <w:sz w:val="22"/>
              </w:rPr>
              <w:t>FR</w:t>
            </w:r>
            <w:r w:rsidRPr="00F07177">
              <w:rPr>
                <w:rFonts w:cs="Arial"/>
                <w:sz w:val="22"/>
              </w:rPr>
              <w:t>. Timely consultations were provided by WHO and the GF team.</w:t>
            </w:r>
          </w:p>
          <w:p w14:paraId="0B2EA669" w14:textId="77777777" w:rsidR="00C23046" w:rsidRPr="00934CEB" w:rsidRDefault="00591667" w:rsidP="00CF3D86">
            <w:pPr>
              <w:jc w:val="both"/>
              <w:rPr>
                <w:rFonts w:cs="Arial"/>
                <w:sz w:val="22"/>
              </w:rPr>
            </w:pPr>
            <w:r w:rsidRPr="00934CEB">
              <w:rPr>
                <w:rFonts w:cs="Arial"/>
                <w:sz w:val="22"/>
              </w:rPr>
              <w:t xml:space="preserve">All members of the working group held meetings to inform their sectors about the priorities of the GF, the structure of the </w:t>
            </w:r>
            <w:r w:rsidR="00484A2E">
              <w:rPr>
                <w:rFonts w:cs="Arial"/>
                <w:sz w:val="22"/>
              </w:rPr>
              <w:t>funding request</w:t>
            </w:r>
            <w:r w:rsidRPr="00934CEB">
              <w:rPr>
                <w:rFonts w:cs="Arial"/>
                <w:sz w:val="22"/>
              </w:rPr>
              <w:t>, and possible available amounts</w:t>
            </w:r>
            <w:r w:rsidR="006B51C4">
              <w:rPr>
                <w:rFonts w:cs="Arial"/>
                <w:sz w:val="22"/>
              </w:rPr>
              <w:t>,</w:t>
            </w:r>
            <w:r w:rsidRPr="00934CEB">
              <w:rPr>
                <w:rFonts w:cs="Arial"/>
                <w:sz w:val="22"/>
              </w:rPr>
              <w:t xml:space="preserve"> and held discussions, collecting needs to be included in the </w:t>
            </w:r>
            <w:r w:rsidR="00A150C4">
              <w:rPr>
                <w:rFonts w:cs="Arial"/>
                <w:sz w:val="22"/>
              </w:rPr>
              <w:t>FR</w:t>
            </w:r>
            <w:r w:rsidRPr="00934CEB">
              <w:rPr>
                <w:rFonts w:cs="Arial"/>
                <w:sz w:val="22"/>
              </w:rPr>
              <w:t xml:space="preserve">. For example, all communities during January-February </w:t>
            </w:r>
            <w:r w:rsidR="00352DFA">
              <w:rPr>
                <w:rFonts w:cs="Arial"/>
                <w:sz w:val="22"/>
              </w:rPr>
              <w:t xml:space="preserve">2023 </w:t>
            </w:r>
            <w:r w:rsidRPr="00934CEB">
              <w:rPr>
                <w:rFonts w:cs="Arial"/>
                <w:sz w:val="22"/>
              </w:rPr>
              <w:t>(PLHIV, P</w:t>
            </w:r>
            <w:r w:rsidR="006B51C4">
              <w:rPr>
                <w:rFonts w:cs="Arial"/>
                <w:sz w:val="22"/>
              </w:rPr>
              <w:t>W</w:t>
            </w:r>
            <w:r w:rsidRPr="00934CEB">
              <w:rPr>
                <w:rFonts w:cs="Arial"/>
                <w:sz w:val="22"/>
              </w:rPr>
              <w:t xml:space="preserve">UD, SW, TG, MSM, </w:t>
            </w:r>
            <w:r w:rsidR="006B51C4">
              <w:rPr>
                <w:rFonts w:cs="Arial"/>
                <w:sz w:val="22"/>
              </w:rPr>
              <w:t xml:space="preserve">and </w:t>
            </w:r>
            <w:r w:rsidRPr="00934CEB">
              <w:rPr>
                <w:rFonts w:cs="Arial"/>
                <w:sz w:val="22"/>
              </w:rPr>
              <w:t xml:space="preserve">prisoners), with the technical support of partners </w:t>
            </w:r>
            <w:r w:rsidR="00484A2E">
              <w:rPr>
                <w:rFonts w:cs="Arial"/>
                <w:sz w:val="22"/>
              </w:rPr>
              <w:t>(</w:t>
            </w:r>
            <w:r w:rsidR="006B51C4">
              <w:rPr>
                <w:rFonts w:cs="Arial"/>
                <w:sz w:val="22"/>
              </w:rPr>
              <w:t>EHRA</w:t>
            </w:r>
            <w:r w:rsidRPr="00934CEB">
              <w:rPr>
                <w:rFonts w:cs="Arial"/>
                <w:sz w:val="22"/>
              </w:rPr>
              <w:t xml:space="preserve">, UNAIDS, GIZ, and </w:t>
            </w:r>
            <w:r w:rsidR="00352DFA">
              <w:rPr>
                <w:rFonts w:cs="Arial"/>
                <w:sz w:val="22"/>
              </w:rPr>
              <w:t xml:space="preserve">the </w:t>
            </w:r>
            <w:r w:rsidRPr="00934CEB">
              <w:rPr>
                <w:rFonts w:cs="Arial"/>
                <w:sz w:val="22"/>
              </w:rPr>
              <w:t>GF funds for CCM</w:t>
            </w:r>
            <w:r w:rsidR="00484A2E">
              <w:rPr>
                <w:rFonts w:cs="Arial"/>
                <w:sz w:val="22"/>
              </w:rPr>
              <w:t>)</w:t>
            </w:r>
            <w:r w:rsidRPr="00934CEB">
              <w:rPr>
                <w:rFonts w:cs="Arial"/>
                <w:sz w:val="22"/>
              </w:rPr>
              <w:t>, held meetings in their communities</w:t>
            </w:r>
            <w:r>
              <w:rPr>
                <w:rStyle w:val="FootnoteReference"/>
                <w:rFonts w:cs="Arial"/>
                <w:sz w:val="22"/>
              </w:rPr>
              <w:footnoteReference w:id="5"/>
            </w:r>
            <w:r w:rsidRPr="00934CEB">
              <w:rPr>
                <w:rFonts w:cs="Arial"/>
                <w:sz w:val="22"/>
              </w:rPr>
              <w:t xml:space="preserve"> in the regions of the country, </w:t>
            </w:r>
            <w:r w:rsidR="00352DFA">
              <w:rPr>
                <w:rFonts w:cs="Arial"/>
                <w:sz w:val="22"/>
              </w:rPr>
              <w:t xml:space="preserve">and </w:t>
            </w:r>
            <w:r w:rsidRPr="00934CEB">
              <w:rPr>
                <w:rFonts w:cs="Arial"/>
                <w:sz w:val="22"/>
              </w:rPr>
              <w:t xml:space="preserve">conducted </w:t>
            </w:r>
            <w:r w:rsidR="00A150C4">
              <w:rPr>
                <w:rFonts w:cs="Arial"/>
                <w:sz w:val="22"/>
              </w:rPr>
              <w:t xml:space="preserve">needs </w:t>
            </w:r>
            <w:r w:rsidRPr="00934CEB">
              <w:rPr>
                <w:rFonts w:cs="Arial"/>
                <w:sz w:val="22"/>
              </w:rPr>
              <w:t xml:space="preserve">surveys. </w:t>
            </w:r>
            <w:r w:rsidR="00352DFA" w:rsidRPr="00352DFA">
              <w:rPr>
                <w:rFonts w:cs="Arial"/>
                <w:sz w:val="22"/>
              </w:rPr>
              <w:t xml:space="preserve">More than 150 representatives of the </w:t>
            </w:r>
            <w:r w:rsidR="00352DFA">
              <w:rPr>
                <w:rFonts w:cs="Arial"/>
                <w:sz w:val="22"/>
              </w:rPr>
              <w:t>KVPs</w:t>
            </w:r>
            <w:r w:rsidR="00352DFA" w:rsidRPr="00352DFA">
              <w:rPr>
                <w:rFonts w:cs="Arial"/>
                <w:sz w:val="22"/>
              </w:rPr>
              <w:t xml:space="preserve"> were reached by the events. Minutes of the meetings and </w:t>
            </w:r>
            <w:r w:rsidR="00352DFA">
              <w:rPr>
                <w:rFonts w:cs="Arial"/>
                <w:sz w:val="22"/>
              </w:rPr>
              <w:t>lists</w:t>
            </w:r>
            <w:r w:rsidR="00352DFA" w:rsidRPr="00352DFA">
              <w:rPr>
                <w:rFonts w:cs="Arial"/>
                <w:sz w:val="22"/>
              </w:rPr>
              <w:t xml:space="preserve"> of needs were sent to the members of the working group. In addition, round tables were held with the participation of </w:t>
            </w:r>
            <w:r w:rsidR="00024746">
              <w:rPr>
                <w:rFonts w:cs="Arial"/>
                <w:sz w:val="22"/>
              </w:rPr>
              <w:t>the broad range of stakeholders</w:t>
            </w:r>
            <w:r w:rsidR="00352DFA" w:rsidRPr="00352DFA">
              <w:rPr>
                <w:rFonts w:cs="Arial"/>
                <w:sz w:val="22"/>
              </w:rPr>
              <w:t xml:space="preserve">, including </w:t>
            </w:r>
            <w:r w:rsidR="00024746">
              <w:rPr>
                <w:rFonts w:cs="Arial"/>
                <w:sz w:val="22"/>
              </w:rPr>
              <w:t xml:space="preserve">KVPs, NGOs, </w:t>
            </w:r>
            <w:r w:rsidR="00352DFA" w:rsidRPr="00352DFA">
              <w:rPr>
                <w:rFonts w:cs="Arial"/>
                <w:sz w:val="22"/>
              </w:rPr>
              <w:t xml:space="preserve">international agencies, government organizations, where the activities of the </w:t>
            </w:r>
            <w:r w:rsidR="00A150C4">
              <w:rPr>
                <w:rFonts w:cs="Arial"/>
                <w:sz w:val="22"/>
              </w:rPr>
              <w:t>FR</w:t>
            </w:r>
            <w:r w:rsidR="00352DFA" w:rsidRPr="00352DFA">
              <w:rPr>
                <w:rFonts w:cs="Arial"/>
                <w:sz w:val="22"/>
              </w:rPr>
              <w:t xml:space="preserve"> were also discussed and written recommendations on the priorities and activities of the </w:t>
            </w:r>
            <w:r w:rsidR="00A150C4">
              <w:rPr>
                <w:rFonts w:cs="Arial"/>
                <w:sz w:val="22"/>
              </w:rPr>
              <w:t>FR</w:t>
            </w:r>
            <w:r w:rsidR="00352DFA" w:rsidRPr="00352DFA">
              <w:rPr>
                <w:rFonts w:cs="Arial"/>
                <w:sz w:val="22"/>
              </w:rPr>
              <w:t xml:space="preserve"> were sent to the working group, HIV and TB Committee.</w:t>
            </w:r>
          </w:p>
          <w:p w14:paraId="17B2BA1A" w14:textId="77777777" w:rsidR="00C23046" w:rsidRPr="00934CEB" w:rsidRDefault="002247C5" w:rsidP="00CF3D86">
            <w:pPr>
              <w:jc w:val="both"/>
              <w:rPr>
                <w:rFonts w:cs="Arial"/>
                <w:sz w:val="22"/>
              </w:rPr>
            </w:pPr>
            <w:r w:rsidRPr="002247C5">
              <w:rPr>
                <w:rFonts w:cs="Arial"/>
                <w:sz w:val="22"/>
              </w:rPr>
              <w:t xml:space="preserve">The members of the working group, representing all sectors and all </w:t>
            </w:r>
            <w:r w:rsidR="00024746">
              <w:rPr>
                <w:rFonts w:cs="Arial"/>
                <w:sz w:val="22"/>
              </w:rPr>
              <w:t>KVPs</w:t>
            </w:r>
            <w:r w:rsidRPr="002247C5">
              <w:rPr>
                <w:rFonts w:cs="Arial"/>
                <w:sz w:val="22"/>
              </w:rPr>
              <w:t xml:space="preserve">, based on the recommendations received from their communities, independently developed the activities of the </w:t>
            </w:r>
            <w:r w:rsidR="00A150C4">
              <w:rPr>
                <w:rFonts w:cs="Arial"/>
                <w:sz w:val="22"/>
              </w:rPr>
              <w:t>FR</w:t>
            </w:r>
            <w:r w:rsidRPr="002247C5">
              <w:rPr>
                <w:rFonts w:cs="Arial"/>
                <w:sz w:val="22"/>
              </w:rPr>
              <w:t xml:space="preserve"> under the modules affecting their groups, participated in all expanded meetings of the working group, in the sector discussions of the </w:t>
            </w:r>
            <w:r w:rsidR="00A150C4">
              <w:rPr>
                <w:rFonts w:cs="Arial"/>
                <w:sz w:val="22"/>
              </w:rPr>
              <w:t>FR</w:t>
            </w:r>
            <w:r w:rsidRPr="002247C5">
              <w:rPr>
                <w:rFonts w:cs="Arial"/>
                <w:sz w:val="22"/>
              </w:rPr>
              <w:t xml:space="preserve"> and in the meetings of the HIV and TB Committee to discuss the activities </w:t>
            </w:r>
            <w:r w:rsidR="00024746">
              <w:rPr>
                <w:rFonts w:cs="Arial"/>
                <w:sz w:val="22"/>
              </w:rPr>
              <w:t>included in</w:t>
            </w:r>
            <w:r w:rsidRPr="002247C5">
              <w:rPr>
                <w:rFonts w:cs="Arial"/>
                <w:sz w:val="22"/>
              </w:rPr>
              <w:t xml:space="preserve"> the </w:t>
            </w:r>
            <w:r w:rsidR="00A150C4">
              <w:rPr>
                <w:rFonts w:cs="Arial"/>
                <w:sz w:val="22"/>
              </w:rPr>
              <w:t>FR</w:t>
            </w:r>
            <w:r w:rsidRPr="002247C5">
              <w:rPr>
                <w:rFonts w:cs="Arial"/>
                <w:sz w:val="22"/>
              </w:rPr>
              <w:t>.</w:t>
            </w:r>
          </w:p>
          <w:p w14:paraId="3E9A3483" w14:textId="77777777" w:rsidR="00C23046" w:rsidRPr="00934CEB" w:rsidRDefault="00384C38" w:rsidP="00CF3D86">
            <w:pPr>
              <w:jc w:val="both"/>
              <w:rPr>
                <w:rFonts w:cs="Arial"/>
                <w:sz w:val="22"/>
              </w:rPr>
            </w:pPr>
            <w:r w:rsidRPr="00384C38">
              <w:rPr>
                <w:rFonts w:cs="Arial"/>
                <w:sz w:val="22"/>
              </w:rPr>
              <w:t>At the same time, an extensive mailing list for NGOs and communities</w:t>
            </w:r>
            <w:r w:rsidR="00024746">
              <w:rPr>
                <w:rFonts w:cs="Arial"/>
                <w:sz w:val="22"/>
              </w:rPr>
              <w:t xml:space="preserve"> exists</w:t>
            </w:r>
            <w:r w:rsidRPr="00384C38">
              <w:rPr>
                <w:rFonts w:cs="Arial"/>
                <w:sz w:val="22"/>
              </w:rPr>
              <w:t xml:space="preserve"> </w:t>
            </w:r>
            <w:r>
              <w:rPr>
                <w:rFonts w:cs="Arial"/>
                <w:sz w:val="22"/>
              </w:rPr>
              <w:t>(</w:t>
            </w:r>
            <w:r w:rsidRPr="00384C38">
              <w:rPr>
                <w:rFonts w:cs="Arial"/>
                <w:sz w:val="22"/>
              </w:rPr>
              <w:t>country_dialogue@googlegroups.com</w:t>
            </w:r>
            <w:r>
              <w:rPr>
                <w:rFonts w:cs="Arial"/>
                <w:sz w:val="22"/>
              </w:rPr>
              <w:t>)</w:t>
            </w:r>
            <w:r w:rsidRPr="00384C38">
              <w:rPr>
                <w:rFonts w:cs="Arial"/>
                <w:sz w:val="22"/>
              </w:rPr>
              <w:t xml:space="preserve"> and the draft </w:t>
            </w:r>
            <w:r w:rsidR="00370F2C">
              <w:rPr>
                <w:rFonts w:cs="Arial"/>
                <w:sz w:val="22"/>
              </w:rPr>
              <w:t>FR</w:t>
            </w:r>
            <w:r w:rsidRPr="00384C38">
              <w:rPr>
                <w:rFonts w:cs="Arial"/>
                <w:sz w:val="22"/>
              </w:rPr>
              <w:t xml:space="preserve">, including budget and </w:t>
            </w:r>
            <w:r>
              <w:rPr>
                <w:rFonts w:cs="Arial"/>
                <w:sz w:val="22"/>
              </w:rPr>
              <w:t>performance framework</w:t>
            </w:r>
            <w:r w:rsidRPr="00384C38">
              <w:rPr>
                <w:rFonts w:cs="Arial"/>
                <w:sz w:val="22"/>
              </w:rPr>
              <w:t xml:space="preserve"> was sent to this mailing list. Comments and suggestions were received from the mailing list participants, which were then either taken into account or clarifications were given.</w:t>
            </w:r>
          </w:p>
          <w:p w14:paraId="3CDD60DA" w14:textId="77777777" w:rsidR="00C23046" w:rsidRPr="00934CEB" w:rsidRDefault="00384C38" w:rsidP="00CF3D86">
            <w:pPr>
              <w:jc w:val="both"/>
              <w:rPr>
                <w:rFonts w:cs="Arial"/>
                <w:sz w:val="22"/>
              </w:rPr>
            </w:pPr>
            <w:r w:rsidRPr="00384C38">
              <w:rPr>
                <w:rFonts w:cs="Arial"/>
                <w:sz w:val="22"/>
              </w:rPr>
              <w:t xml:space="preserve">The Ministry of Health together with the Republican Center for the Control of </w:t>
            </w:r>
            <w:r w:rsidR="00024746">
              <w:rPr>
                <w:rFonts w:cs="Arial"/>
                <w:sz w:val="22"/>
              </w:rPr>
              <w:t>Bloodborne</w:t>
            </w:r>
            <w:r w:rsidRPr="00384C38">
              <w:rPr>
                <w:rFonts w:cs="Arial"/>
                <w:sz w:val="22"/>
              </w:rPr>
              <w:t xml:space="preserve"> Viral Hepatitis and HIV, the National </w:t>
            </w:r>
            <w:r>
              <w:rPr>
                <w:rFonts w:cs="Arial"/>
                <w:sz w:val="22"/>
              </w:rPr>
              <w:t>TB</w:t>
            </w:r>
            <w:r w:rsidRPr="00384C38">
              <w:rPr>
                <w:rFonts w:cs="Arial"/>
                <w:sz w:val="22"/>
              </w:rPr>
              <w:t xml:space="preserve"> Center conducted their own discussions on the activities of the </w:t>
            </w:r>
            <w:r w:rsidR="00A150C4">
              <w:rPr>
                <w:rFonts w:cs="Arial"/>
                <w:sz w:val="22"/>
              </w:rPr>
              <w:t>funding request</w:t>
            </w:r>
            <w:r w:rsidRPr="00384C38">
              <w:rPr>
                <w:rFonts w:cs="Arial"/>
                <w:sz w:val="22"/>
              </w:rPr>
              <w:t xml:space="preserve">. Deputy Minister of Health, Chair of the </w:t>
            </w:r>
            <w:r>
              <w:rPr>
                <w:rFonts w:cs="Arial"/>
                <w:sz w:val="22"/>
              </w:rPr>
              <w:t xml:space="preserve">HIV and TB </w:t>
            </w:r>
            <w:r w:rsidRPr="00384C38">
              <w:rPr>
                <w:rFonts w:cs="Arial"/>
                <w:sz w:val="22"/>
              </w:rPr>
              <w:t xml:space="preserve">Committee </w:t>
            </w:r>
            <w:proofErr w:type="spellStart"/>
            <w:r w:rsidRPr="00384C38">
              <w:rPr>
                <w:rFonts w:cs="Arial"/>
                <w:sz w:val="22"/>
              </w:rPr>
              <w:t>Arykbaeva</w:t>
            </w:r>
            <w:proofErr w:type="spellEnd"/>
            <w:r w:rsidRPr="00384C38">
              <w:rPr>
                <w:rFonts w:cs="Arial"/>
                <w:sz w:val="22"/>
              </w:rPr>
              <w:t xml:space="preserve"> </w:t>
            </w:r>
            <w:r w:rsidRPr="00384C38">
              <w:rPr>
                <w:rFonts w:cs="Arial"/>
                <w:sz w:val="22"/>
              </w:rPr>
              <w:lastRenderedPageBreak/>
              <w:t xml:space="preserve">B.K. met with heads of subsidiary institutions to discuss the activities of the </w:t>
            </w:r>
            <w:r w:rsidR="00370F2C">
              <w:rPr>
                <w:rFonts w:cs="Arial"/>
                <w:sz w:val="22"/>
              </w:rPr>
              <w:t>FR</w:t>
            </w:r>
            <w:r w:rsidRPr="00384C38">
              <w:rPr>
                <w:rFonts w:cs="Arial"/>
                <w:sz w:val="22"/>
              </w:rPr>
              <w:t>, priorities.</w:t>
            </w:r>
          </w:p>
          <w:p w14:paraId="13D96E2E" w14:textId="77777777" w:rsidR="00C23046" w:rsidRPr="0095526F" w:rsidRDefault="00384C38" w:rsidP="00CF3D86">
            <w:pPr>
              <w:jc w:val="both"/>
              <w:rPr>
                <w:rFonts w:cs="Arial"/>
                <w:sz w:val="22"/>
              </w:rPr>
            </w:pPr>
            <w:r w:rsidRPr="00384C38">
              <w:rPr>
                <w:rFonts w:cs="Arial"/>
                <w:sz w:val="22"/>
              </w:rPr>
              <w:t xml:space="preserve">The </w:t>
            </w:r>
            <w:r w:rsidR="00370F2C">
              <w:rPr>
                <w:rFonts w:cs="Arial"/>
                <w:sz w:val="22"/>
              </w:rPr>
              <w:t>draft</w:t>
            </w:r>
            <w:r w:rsidRPr="00384C38">
              <w:rPr>
                <w:rFonts w:cs="Arial"/>
                <w:sz w:val="22"/>
              </w:rPr>
              <w:t xml:space="preserve"> of the country </w:t>
            </w:r>
            <w:r w:rsidR="00370F2C">
              <w:rPr>
                <w:rFonts w:cs="Arial"/>
                <w:sz w:val="22"/>
              </w:rPr>
              <w:t>FR</w:t>
            </w:r>
            <w:r w:rsidRPr="00384C38">
              <w:rPr>
                <w:rFonts w:cs="Arial"/>
                <w:sz w:val="22"/>
              </w:rPr>
              <w:t xml:space="preserve"> was put up for discussion at the round table with more than 100 invited participants before the meeting of </w:t>
            </w:r>
            <w:r w:rsidR="0095526F">
              <w:rPr>
                <w:rFonts w:cs="Arial"/>
                <w:sz w:val="22"/>
              </w:rPr>
              <w:t xml:space="preserve">the </w:t>
            </w:r>
            <w:r w:rsidRPr="00384C38">
              <w:rPr>
                <w:rFonts w:cs="Arial"/>
                <w:sz w:val="22"/>
              </w:rPr>
              <w:t xml:space="preserve">HIV and TB Committee where comments and recommendations were also received for inclusion in the country </w:t>
            </w:r>
            <w:r w:rsidR="00370F2C">
              <w:rPr>
                <w:rFonts w:cs="Arial"/>
                <w:sz w:val="22"/>
              </w:rPr>
              <w:t>FR</w:t>
            </w:r>
            <w:r w:rsidRPr="00384C38">
              <w:rPr>
                <w:rFonts w:cs="Arial"/>
                <w:sz w:val="22"/>
              </w:rPr>
              <w:t>.</w:t>
            </w:r>
          </w:p>
          <w:p w14:paraId="17648C2B" w14:textId="77777777" w:rsidR="0002786C" w:rsidRPr="00934CEB" w:rsidRDefault="00370F2C" w:rsidP="00926B74">
            <w:pPr>
              <w:jc w:val="both"/>
              <w:rPr>
                <w:rFonts w:cs="Arial"/>
              </w:rPr>
            </w:pPr>
            <w:r w:rsidRPr="00370F2C">
              <w:rPr>
                <w:rFonts w:cs="Arial"/>
                <w:sz w:val="22"/>
              </w:rPr>
              <w:t xml:space="preserve">In accordance with </w:t>
            </w:r>
            <w:r>
              <w:rPr>
                <w:rFonts w:cs="Arial"/>
                <w:sz w:val="22"/>
              </w:rPr>
              <w:t xml:space="preserve">the </w:t>
            </w:r>
            <w:r w:rsidRPr="00370F2C">
              <w:rPr>
                <w:rFonts w:cs="Arial"/>
                <w:sz w:val="22"/>
              </w:rPr>
              <w:t xml:space="preserve">Committee procedures, the Country Funding Request was reviewed and endorsed by a majority vote of the Committee's application sector, and was endorsed by a majority vote at the 06.03.2023 HIV and TB Committee </w:t>
            </w:r>
            <w:r>
              <w:rPr>
                <w:rFonts w:cs="Arial"/>
                <w:sz w:val="22"/>
              </w:rPr>
              <w:t xml:space="preserve">(CCM) </w:t>
            </w:r>
            <w:r w:rsidRPr="00370F2C">
              <w:rPr>
                <w:rFonts w:cs="Arial"/>
                <w:sz w:val="22"/>
              </w:rPr>
              <w:t xml:space="preserve">meeting. </w:t>
            </w:r>
            <w:commentRangeStart w:id="0"/>
            <w:r w:rsidRPr="00252B08">
              <w:rPr>
                <w:rFonts w:cs="Arial"/>
                <w:sz w:val="22"/>
                <w:highlight w:val="yellow"/>
              </w:rPr>
              <w:t>Eighteen</w:t>
            </w:r>
            <w:commentRangeEnd w:id="0"/>
            <w:r w:rsidR="00252B08">
              <w:rPr>
                <w:rStyle w:val="CommentReference"/>
              </w:rPr>
              <w:commentReference w:id="0"/>
            </w:r>
            <w:r w:rsidRPr="00370F2C">
              <w:rPr>
                <w:rFonts w:cs="Arial"/>
                <w:sz w:val="22"/>
              </w:rPr>
              <w:t xml:space="preserve"> members, including all representatives of the </w:t>
            </w:r>
            <w:r>
              <w:rPr>
                <w:rFonts w:cs="Arial"/>
                <w:sz w:val="22"/>
              </w:rPr>
              <w:t>KVPs</w:t>
            </w:r>
            <w:r w:rsidRPr="00370F2C">
              <w:rPr>
                <w:rFonts w:cs="Arial"/>
                <w:sz w:val="22"/>
              </w:rPr>
              <w:t xml:space="preserve">, voted yes and two (the </w:t>
            </w:r>
            <w:r>
              <w:rPr>
                <w:rFonts w:cs="Arial"/>
                <w:sz w:val="22"/>
              </w:rPr>
              <w:t>National TB Center</w:t>
            </w:r>
            <w:r w:rsidRPr="00370F2C">
              <w:rPr>
                <w:rFonts w:cs="Arial"/>
                <w:sz w:val="22"/>
              </w:rPr>
              <w:t xml:space="preserve"> manager and the Cure TB Project Officer) abstained. Note: The Committee consists of 23 members.</w:t>
            </w:r>
          </w:p>
        </w:tc>
      </w:tr>
    </w:tbl>
    <w:p w14:paraId="55247583" w14:textId="77777777" w:rsidR="005F1DFF" w:rsidRPr="00926B74" w:rsidRDefault="005F1DFF" w:rsidP="005F1DFF">
      <w:pPr>
        <w:pStyle w:val="Tiny"/>
        <w:rPr>
          <w:rFonts w:cs="Arial"/>
          <w:sz w:val="24"/>
        </w:rPr>
      </w:pPr>
    </w:p>
    <w:sectPr w:rsidR="005F1DFF" w:rsidRPr="00926B74" w:rsidSect="00805E72">
      <w:footerReference w:type="default" r:id="rId20"/>
      <w:headerReference w:type="first" r:id="rId21"/>
      <w:footerReference w:type="first" r:id="rId22"/>
      <w:endnotePr>
        <w:numFmt w:val="chicago"/>
      </w:endnotePr>
      <w:pgSz w:w="11906" w:h="16838" w:code="9"/>
      <w:pgMar w:top="851" w:right="1418" w:bottom="2160" w:left="851" w:header="706"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a Katasonova" w:date="2023-03-13T20:16:00Z" w:initials="AK">
    <w:p w14:paraId="55F5C072" w14:textId="77777777" w:rsidR="00252B08" w:rsidRDefault="00252B08" w:rsidP="00F8093D">
      <w:r>
        <w:rPr>
          <w:rStyle w:val="CommentReference"/>
        </w:rPr>
        <w:annotationRef/>
      </w:r>
      <w:r>
        <w:rPr>
          <w:sz w:val="20"/>
          <w:szCs w:val="20"/>
        </w:rPr>
        <w:t>в протоколе - 20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F5C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A0317" w16cex:dateUtc="2023-03-13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F5C072" w16cid:durableId="27BA03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A43C" w14:textId="77777777" w:rsidR="005038B4" w:rsidRDefault="005038B4">
      <w:pPr>
        <w:spacing w:after="0" w:line="240" w:lineRule="auto"/>
      </w:pPr>
      <w:r>
        <w:separator/>
      </w:r>
    </w:p>
  </w:endnote>
  <w:endnote w:type="continuationSeparator" w:id="0">
    <w:p w14:paraId="5254A49C" w14:textId="77777777" w:rsidR="005038B4" w:rsidRDefault="0050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2F2F7E" w14:paraId="5D40BEBE" w14:textId="77777777" w:rsidTr="005F1DFF">
      <w:trPr>
        <w:trHeight w:val="283"/>
      </w:trPr>
      <w:tc>
        <w:tcPr>
          <w:tcW w:w="10204" w:type="dxa"/>
          <w:gridSpan w:val="2"/>
          <w:tcBorders>
            <w:top w:val="single" w:sz="4" w:space="0" w:color="auto"/>
          </w:tcBorders>
          <w:vAlign w:val="bottom"/>
        </w:tcPr>
        <w:p w14:paraId="366BB663" w14:textId="77777777" w:rsidR="00BD3250" w:rsidRPr="008F46F0" w:rsidRDefault="00BD3250" w:rsidP="00BD3250">
          <w:pPr>
            <w:pStyle w:val="PageNo"/>
          </w:pPr>
        </w:p>
      </w:tc>
    </w:tr>
    <w:tr w:rsidR="002F2F7E" w14:paraId="7B1937DD" w14:textId="77777777" w:rsidTr="005F1DFF">
      <w:sdt>
        <w:sdtPr>
          <w:alias w:val="Form.DocLang.Logo_horizontal"/>
          <w:tag w:val="{&quot;templafy&quot;:{&quot;id&quot;:&quot;2e20aeaa-a5ac-4b4e-ae56-42767782496e&quot;}}"/>
          <w:id w:val="-1947372600"/>
          <w:picture/>
        </w:sdtPr>
        <w:sdtContent>
          <w:tc>
            <w:tcPr>
              <w:tcW w:w="5102" w:type="dxa"/>
              <w:vAlign w:val="bottom"/>
            </w:tcPr>
            <w:p w14:paraId="17E26381" w14:textId="77777777" w:rsidR="00BD3250" w:rsidRDefault="00591667" w:rsidP="00BD3250">
              <w:pPr>
                <w:pStyle w:val="Footer"/>
              </w:pPr>
              <w:r>
                <w:rPr>
                  <w:noProof/>
                </w:rPr>
                <w:drawing>
                  <wp:inline distT="0" distB="0" distL="0" distR="0" wp14:anchorId="2E182250" wp14:editId="6EE92848">
                    <wp:extent cx="1620259" cy="152280"/>
                    <wp:effectExtent l="0" t="0" r="0" b="0"/>
                    <wp:docPr id="9" name="Picture 2"/>
                    <wp:cNvGraphicFramePr/>
                    <a:graphic xmlns:a="http://schemas.openxmlformats.org/drawingml/2006/main">
                      <a:graphicData uri="http://schemas.openxmlformats.org/drawingml/2006/picture">
                        <pic:pic xmlns:pic="http://schemas.openxmlformats.org/drawingml/2006/picture">
                          <pic:nvPicPr>
                            <pic:cNvPr id="9" name="Picture 2"/>
                            <pic:cNvPicPr/>
                          </pic:nvPicPr>
                          <pic:blipFill>
                            <a:blip r:embed="rId1"/>
                            <a:stretch>
                              <a:fillRect/>
                            </a:stretch>
                          </pic:blipFill>
                          <pic:spPr>
                            <a:xfrm>
                              <a:off x="0" y="0"/>
                              <a:ext cx="1620259" cy="152280"/>
                            </a:xfrm>
                            <a:prstGeom prst="rect">
                              <a:avLst/>
                            </a:prstGeom>
                          </pic:spPr>
                        </pic:pic>
                      </a:graphicData>
                    </a:graphic>
                  </wp:inline>
                </w:drawing>
              </w:r>
            </w:p>
          </w:tc>
        </w:sdtContent>
      </w:sdt>
      <w:tc>
        <w:tcPr>
          <w:tcW w:w="5102" w:type="dxa"/>
          <w:vAlign w:val="bottom"/>
        </w:tcPr>
        <w:p w14:paraId="63101597" w14:textId="77777777" w:rsidR="00BD3250" w:rsidRPr="008F46F0" w:rsidRDefault="00591667" w:rsidP="00BD3250">
          <w:pPr>
            <w:pStyle w:val="PageNo"/>
          </w:pPr>
          <w:r w:rsidRPr="008F46F0">
            <w:t xml:space="preserve">Page </w:t>
          </w:r>
          <w:r w:rsidRPr="008F46F0">
            <w:fldChar w:fldCharType="begin"/>
          </w:r>
          <w:r w:rsidRPr="008F46F0">
            <w:instrText xml:space="preserve"> PAGE  \* Arabic  \* MERGEFORMAT </w:instrText>
          </w:r>
          <w:r w:rsidRPr="008F46F0">
            <w:fldChar w:fldCharType="separate"/>
          </w:r>
          <w:r w:rsidR="009F073D">
            <w:rPr>
              <w:noProof/>
            </w:rPr>
            <w:t>2</w:t>
          </w:r>
          <w:r w:rsidRPr="008F46F0">
            <w:fldChar w:fldCharType="end"/>
          </w:r>
          <w:r w:rsidRPr="008F46F0">
            <w:t xml:space="preserve"> of </w:t>
          </w:r>
          <w:fldSimple w:instr=" NUMPAGES  \* Arabic  \* MERGEFORMAT ">
            <w:r w:rsidR="009F073D">
              <w:rPr>
                <w:noProof/>
              </w:rPr>
              <w:t>3</w:t>
            </w:r>
          </w:fldSimple>
        </w:p>
      </w:tc>
    </w:tr>
  </w:tbl>
  <w:p w14:paraId="11811CB6" w14:textId="77777777" w:rsidR="008F46F0" w:rsidRDefault="008F4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0"/>
      <w:gridCol w:w="3122"/>
      <w:gridCol w:w="2551"/>
      <w:gridCol w:w="2551"/>
    </w:tblGrid>
    <w:tr w:rsidR="002F2F7E" w14:paraId="4F4A82F1" w14:textId="77777777" w:rsidTr="0090615F">
      <w:trPr>
        <w:trHeight w:val="283"/>
      </w:trPr>
      <w:tc>
        <w:tcPr>
          <w:tcW w:w="1980" w:type="dxa"/>
          <w:tcBorders>
            <w:top w:val="single" w:sz="4" w:space="0" w:color="auto"/>
          </w:tcBorders>
          <w:vAlign w:val="bottom"/>
        </w:tcPr>
        <w:p w14:paraId="7057F251" w14:textId="77777777" w:rsidR="008F46F0" w:rsidRDefault="008F46F0" w:rsidP="00C712A1">
          <w:pPr>
            <w:pStyle w:val="Footer"/>
          </w:pPr>
        </w:p>
      </w:tc>
      <w:tc>
        <w:tcPr>
          <w:tcW w:w="3122" w:type="dxa"/>
          <w:tcBorders>
            <w:top w:val="single" w:sz="4" w:space="0" w:color="auto"/>
          </w:tcBorders>
          <w:vAlign w:val="bottom"/>
        </w:tcPr>
        <w:p w14:paraId="78F81412" w14:textId="77777777" w:rsidR="008F46F0" w:rsidRDefault="008F46F0" w:rsidP="00C712A1">
          <w:pPr>
            <w:pStyle w:val="Footer"/>
          </w:pPr>
        </w:p>
      </w:tc>
      <w:tc>
        <w:tcPr>
          <w:tcW w:w="2551" w:type="dxa"/>
          <w:tcBorders>
            <w:top w:val="single" w:sz="4" w:space="0" w:color="auto"/>
          </w:tcBorders>
          <w:vAlign w:val="bottom"/>
        </w:tcPr>
        <w:p w14:paraId="6026E01D" w14:textId="77777777" w:rsidR="008F46F0" w:rsidRDefault="008F46F0" w:rsidP="00C712A1">
          <w:pPr>
            <w:pStyle w:val="Footer"/>
          </w:pPr>
        </w:p>
      </w:tc>
      <w:tc>
        <w:tcPr>
          <w:tcW w:w="2551" w:type="dxa"/>
          <w:tcBorders>
            <w:top w:val="single" w:sz="4" w:space="0" w:color="auto"/>
          </w:tcBorders>
          <w:vAlign w:val="bottom"/>
        </w:tcPr>
        <w:p w14:paraId="4E708FD3" w14:textId="77777777" w:rsidR="008F46F0" w:rsidRPr="008F46F0" w:rsidRDefault="008F46F0" w:rsidP="00C712A1">
          <w:pPr>
            <w:pStyle w:val="PageNo"/>
          </w:pPr>
        </w:p>
      </w:tc>
    </w:tr>
    <w:tr w:rsidR="002F2F7E" w14:paraId="5B6AA226" w14:textId="77777777" w:rsidTr="0090615F">
      <w:tc>
        <w:tcPr>
          <w:tcW w:w="1980" w:type="dxa"/>
        </w:tcPr>
        <w:p w14:paraId="788E49F7" w14:textId="77777777" w:rsidR="00C855A9" w:rsidRDefault="00C855A9" w:rsidP="00BC20E2">
          <w:pPr>
            <w:pStyle w:val="Footer"/>
          </w:pPr>
        </w:p>
      </w:tc>
      <w:tc>
        <w:tcPr>
          <w:tcW w:w="3122" w:type="dxa"/>
        </w:tcPr>
        <w:p w14:paraId="05B87096" w14:textId="77777777" w:rsidR="00C855A9" w:rsidRDefault="00C855A9">
          <w:pPr>
            <w:pStyle w:val="Footer"/>
          </w:pPr>
        </w:p>
      </w:tc>
      <w:tc>
        <w:tcPr>
          <w:tcW w:w="2551" w:type="dxa"/>
        </w:tcPr>
        <w:p w14:paraId="0FC3D4AE" w14:textId="77777777" w:rsidR="00C712A1" w:rsidRPr="003939E3" w:rsidRDefault="00C712A1" w:rsidP="00C712A1">
          <w:pPr>
            <w:pStyle w:val="Footer"/>
            <w:rPr>
              <w:u w:val="single"/>
            </w:rPr>
          </w:pPr>
        </w:p>
      </w:tc>
      <w:tc>
        <w:tcPr>
          <w:tcW w:w="2551" w:type="dxa"/>
        </w:tcPr>
        <w:p w14:paraId="66C2D4CD" w14:textId="77777777" w:rsidR="00C712A1" w:rsidRDefault="00591667" w:rsidP="00C712A1">
          <w:pPr>
            <w:pStyle w:val="PageNo"/>
          </w:pPr>
          <w:r w:rsidRPr="008F46F0">
            <w:t xml:space="preserve">Page </w:t>
          </w:r>
          <w:r w:rsidRPr="008F46F0">
            <w:fldChar w:fldCharType="begin"/>
          </w:r>
          <w:r w:rsidRPr="008F46F0">
            <w:instrText xml:space="preserve"> PAGE  \* Arabic  \* MERGEFORMAT </w:instrText>
          </w:r>
          <w:r w:rsidRPr="008F46F0">
            <w:fldChar w:fldCharType="separate"/>
          </w:r>
          <w:r w:rsidR="009F073D">
            <w:rPr>
              <w:noProof/>
            </w:rPr>
            <w:t>1</w:t>
          </w:r>
          <w:r w:rsidRPr="008F46F0">
            <w:fldChar w:fldCharType="end"/>
          </w:r>
          <w:r w:rsidRPr="008F46F0">
            <w:t xml:space="preserve"> of </w:t>
          </w:r>
          <w:fldSimple w:instr=" NUMPAGES  \* Arabic  \* MERGEFORMAT ">
            <w:r w:rsidR="009F073D">
              <w:rPr>
                <w:noProof/>
              </w:rPr>
              <w:t>3</w:t>
            </w:r>
          </w:fldSimple>
        </w:p>
      </w:tc>
    </w:tr>
  </w:tbl>
  <w:p w14:paraId="24DB784E" w14:textId="77777777" w:rsidR="00DE7F3D" w:rsidRDefault="00DE7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E073" w14:textId="77777777" w:rsidR="005038B4" w:rsidRDefault="005038B4" w:rsidP="0013691B">
      <w:pPr>
        <w:spacing w:after="0" w:line="240" w:lineRule="auto"/>
      </w:pPr>
      <w:r>
        <w:separator/>
      </w:r>
    </w:p>
  </w:footnote>
  <w:footnote w:type="continuationSeparator" w:id="0">
    <w:p w14:paraId="49D99327" w14:textId="77777777" w:rsidR="005038B4" w:rsidRDefault="005038B4" w:rsidP="0013691B">
      <w:pPr>
        <w:spacing w:after="0" w:line="240" w:lineRule="auto"/>
      </w:pPr>
      <w:r>
        <w:continuationSeparator/>
      </w:r>
    </w:p>
  </w:footnote>
  <w:footnote w:type="continuationNotice" w:id="1">
    <w:p w14:paraId="04093799" w14:textId="77777777" w:rsidR="005038B4" w:rsidRDefault="005038B4">
      <w:pPr>
        <w:spacing w:after="0" w:line="240" w:lineRule="auto"/>
      </w:pPr>
    </w:p>
  </w:footnote>
  <w:footnote w:id="2">
    <w:p w14:paraId="560F80AA" w14:textId="77777777" w:rsidR="0052079C" w:rsidRDefault="00591667" w:rsidP="00926B74">
      <w:pPr>
        <w:pStyle w:val="FootnoteText"/>
        <w:jc w:val="both"/>
      </w:pPr>
      <w:r>
        <w:rPr>
          <w:rStyle w:val="FootnoteReference"/>
        </w:rPr>
        <w:footnoteRef/>
      </w:r>
      <w:r>
        <w:t xml:space="preserve"> </w:t>
      </w:r>
      <w:r w:rsidR="00935969">
        <w:t>Preparing for Country Dialogue in the 2023-2025 Funding Cycle eLearning</w:t>
      </w:r>
      <w:r w:rsidR="00935969" w:rsidRPr="003E178E">
        <w:t xml:space="preserve"> </w:t>
      </w:r>
      <w:r w:rsidR="00935969">
        <w:t>(Registration on</w:t>
      </w:r>
      <w:hyperlink r:id="rId1" w:history="1">
        <w:r w:rsidR="00935969" w:rsidRPr="00D20457">
          <w:rPr>
            <w:rStyle w:val="Hyperlink"/>
          </w:rPr>
          <w:t xml:space="preserve"> iLearn</w:t>
        </w:r>
      </w:hyperlink>
      <w:r w:rsidR="00935969">
        <w:t xml:space="preserve"> required: </w:t>
      </w:r>
      <w:r w:rsidR="00935969" w:rsidRPr="00D20457">
        <w:t>https://www.theglobalfund.org/en/ilearn/</w:t>
      </w:r>
      <w:r w:rsidR="00935969">
        <w:t xml:space="preserve">) </w:t>
      </w:r>
      <w:r w:rsidR="00935969" w:rsidRPr="003E178E">
        <w:t>-</w:t>
      </w:r>
      <w:r w:rsidR="00935969">
        <w:t xml:space="preserve"> </w:t>
      </w:r>
      <w:r w:rsidR="00935969" w:rsidRPr="00D20457">
        <w:t>https://theglobalfund.csod.com/DeepLink/ProcessRedirect.aspx?module=loRegisterAndLaunch&amp;lo=e92ab83a-37b8-405d-9b4c-64684a7e4013</w:t>
      </w:r>
    </w:p>
  </w:footnote>
  <w:footnote w:id="3">
    <w:p w14:paraId="2BC7EDBD" w14:textId="77777777" w:rsidR="00C23046" w:rsidRDefault="00591667" w:rsidP="00926B74">
      <w:pPr>
        <w:pStyle w:val="FootnoteText"/>
        <w:jc w:val="both"/>
      </w:pPr>
      <w:r>
        <w:rPr>
          <w:rStyle w:val="FootnoteReference"/>
        </w:rPr>
        <w:footnoteRef/>
      </w:r>
      <w:r w:rsidRPr="00CD6A33">
        <w:t xml:space="preserve"> http://hivtbcc.kg/npa/27-postanovlenie-o-ksoz-pri-km-kr-ot-15-dekabrja-2022-goda-678.html</w:t>
      </w:r>
    </w:p>
  </w:footnote>
  <w:footnote w:id="4">
    <w:p w14:paraId="2FF83D1C" w14:textId="77777777" w:rsidR="0095526F" w:rsidRDefault="0095526F">
      <w:pPr>
        <w:pStyle w:val="FootnoteText"/>
      </w:pPr>
      <w:r>
        <w:rPr>
          <w:rStyle w:val="FootnoteReference"/>
        </w:rPr>
        <w:footnoteRef/>
      </w:r>
      <w:r>
        <w:t xml:space="preserve"> </w:t>
      </w:r>
      <w:r w:rsidRPr="0095526F">
        <w:t>http://hivtbcc.kg/pages/members.html</w:t>
      </w:r>
    </w:p>
  </w:footnote>
  <w:footnote w:id="5">
    <w:p w14:paraId="614D1FA8" w14:textId="4690476B" w:rsidR="00C23046" w:rsidRPr="00A94FB6" w:rsidRDefault="00591667" w:rsidP="00C23046">
      <w:pPr>
        <w:pStyle w:val="FootnoteText"/>
      </w:pPr>
      <w:r>
        <w:rPr>
          <w:rStyle w:val="FootnoteReference"/>
        </w:rPr>
        <w:footnoteRef/>
      </w:r>
      <w:r w:rsidR="00D74AF9" w:rsidRPr="00D74AF9">
        <w:t xml:space="preserve"> </w:t>
      </w:r>
      <w:r w:rsidR="00D74AF9">
        <w:t>Key priorities please see in “</w:t>
      </w:r>
      <w:r w:rsidR="00D74AF9" w:rsidRPr="00D74AF9">
        <w:t>FR1405-KGZ-C_</w:t>
      </w:r>
      <w:r w:rsidR="00A94FB6" w:rsidRPr="00A94FB6">
        <w:t>11_</w:t>
      </w:r>
      <w:r w:rsidR="00D74AF9" w:rsidRPr="00D74AF9">
        <w:t>Funding priorities from Civil Society and Communities</w:t>
      </w:r>
      <w:r w:rsidR="00D74AF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620F" w14:textId="77777777" w:rsidR="001B4CAE" w:rsidRDefault="001B4CAE" w:rsidP="00B30C0D">
    <w:pPr>
      <w:pStyle w:val="Tiny"/>
    </w:pPr>
  </w:p>
  <w:p w14:paraId="5201AF8B" w14:textId="77777777" w:rsidR="003B542B" w:rsidRDefault="00591667" w:rsidP="00B30C0D">
    <w:pPr>
      <w:pStyle w:val="Tiny"/>
    </w:pPr>
    <w:r>
      <w:t xml:space="preserve"> </w:t>
    </w:r>
  </w:p>
  <w:tbl>
    <w:tblPr>
      <w:tblStyle w:val="TableGrid"/>
      <w:tblpPr w:leftFromText="181" w:rightFromText="181" w:vertAnchor="page" w:horzAnchor="page" w:tblpYSpec="top"/>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06"/>
    </w:tblGrid>
    <w:tr w:rsidR="002F2F7E" w14:paraId="75B063A9" w14:textId="77777777" w:rsidTr="003F65D8">
      <w:trPr>
        <w:trHeight w:val="3240"/>
      </w:trPr>
      <w:tc>
        <w:tcPr>
          <w:tcW w:w="11906" w:type="dxa"/>
        </w:tcPr>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2F2F7E" w14:paraId="26FD4572" w14:textId="77777777" w:rsidTr="00BF7B98">
            <w:trPr>
              <w:trHeight w:val="454"/>
            </w:trPr>
            <w:sdt>
              <w:sdtPr>
                <w:alias w:val="Form.DocLang.Logo_stacked_colour"/>
                <w:tag w:val="{&quot;templafy&quot;:{&quot;id&quot;:&quot;cec19c73-3368-465e-8f6f-e6458154e2e1&quot;}}"/>
                <w:id w:val="471336006"/>
                <w:lock w:val="contentLocked"/>
                <w:picture/>
              </w:sdtPr>
              <w:sdtContent>
                <w:tc>
                  <w:tcPr>
                    <w:tcW w:w="2268" w:type="dxa"/>
                    <w:tcBorders>
                      <w:top w:val="nil"/>
                      <w:left w:val="nil"/>
                      <w:bottom w:val="nil"/>
                      <w:right w:val="nil"/>
                    </w:tcBorders>
                  </w:tcPr>
                  <w:p w14:paraId="25B83606" w14:textId="77777777" w:rsidR="00BF7B98" w:rsidRDefault="00591667" w:rsidP="005547FE">
                    <w:pPr>
                      <w:pStyle w:val="Header"/>
                    </w:pPr>
                    <w:r>
                      <w:rPr>
                        <w:noProof/>
                      </w:rPr>
                      <w:drawing>
                        <wp:inline distT="0" distB="0" distL="0" distR="0" wp14:anchorId="01BB4E77" wp14:editId="09BDEBE6">
                          <wp:extent cx="1438820" cy="493560"/>
                          <wp:effectExtent l="0" t="0" r="0" b="0"/>
                          <wp:docPr id="10" name="Picture 1"/>
                          <wp:cNvGraphicFramePr/>
                          <a:graphic xmlns:a="http://schemas.openxmlformats.org/drawingml/2006/main">
                            <a:graphicData uri="http://schemas.openxmlformats.org/drawingml/2006/picture">
                              <pic:pic xmlns:pic="http://schemas.openxmlformats.org/drawingml/2006/picture">
                                <pic:nvPicPr>
                                  <pic:cNvPr id="10" name="Picture 1"/>
                                  <pic:cNvPicPr/>
                                </pic:nvPicPr>
                                <pic:blipFill>
                                  <a:blip r:embed="rId1"/>
                                  <a:stretch>
                                    <a:fillRect/>
                                  </a:stretch>
                                </pic:blipFill>
                                <pic:spPr>
                                  <a:xfrm>
                                    <a:off x="0" y="0"/>
                                    <a:ext cx="1438820" cy="493560"/>
                                  </a:xfrm>
                                  <a:prstGeom prst="rect">
                                    <a:avLst/>
                                  </a:prstGeom>
                                </pic:spPr>
                              </pic:pic>
                            </a:graphicData>
                          </a:graphic>
                        </wp:inline>
                      </w:drawing>
                    </w:r>
                  </w:p>
                </w:tc>
              </w:sdtContent>
            </w:sdt>
          </w:tr>
        </w:tbl>
        <w:p w14:paraId="5D5DE1E8" w14:textId="77777777" w:rsidR="003B542B" w:rsidRDefault="003B542B" w:rsidP="005547FE">
          <w:pPr>
            <w:pStyle w:val="Header"/>
          </w:pPr>
        </w:p>
      </w:tc>
    </w:tr>
  </w:tbl>
  <w:p w14:paraId="0AEC3732" w14:textId="77777777" w:rsidR="00B30C0D" w:rsidRDefault="00B30C0D" w:rsidP="00B30C0D">
    <w:pPr>
      <w:pStyle w:val="Tin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025E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6645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2AAE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7AA3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250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5679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5EE7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2C1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D44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F40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66E85C18"/>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6D756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7920B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BF1CBD"/>
    <w:multiLevelType w:val="hybridMultilevel"/>
    <w:tmpl w:val="91B2E81A"/>
    <w:lvl w:ilvl="0" w:tplc="0B063BBC">
      <w:start w:val="1"/>
      <w:numFmt w:val="decimal"/>
      <w:lvlText w:val="%1."/>
      <w:lvlJc w:val="left"/>
      <w:pPr>
        <w:ind w:left="720" w:hanging="360"/>
      </w:pPr>
      <w:rPr>
        <w:rFonts w:ascii="Arial" w:hAnsi="Arial" w:cs="Arial" w:hint="default"/>
        <w:sz w:val="20"/>
        <w:szCs w:val="20"/>
      </w:rPr>
    </w:lvl>
    <w:lvl w:ilvl="1" w:tplc="2A7AEC7C">
      <w:start w:val="1"/>
      <w:numFmt w:val="lowerLetter"/>
      <w:lvlText w:val="%2."/>
      <w:lvlJc w:val="left"/>
      <w:pPr>
        <w:ind w:left="1440" w:hanging="360"/>
      </w:pPr>
    </w:lvl>
    <w:lvl w:ilvl="2" w:tplc="E30CE74E">
      <w:start w:val="1"/>
      <w:numFmt w:val="lowerRoman"/>
      <w:lvlText w:val="%3."/>
      <w:lvlJc w:val="right"/>
      <w:pPr>
        <w:ind w:left="2160" w:hanging="180"/>
      </w:pPr>
    </w:lvl>
    <w:lvl w:ilvl="3" w:tplc="3BA6BD62">
      <w:start w:val="1"/>
      <w:numFmt w:val="decimal"/>
      <w:lvlText w:val="%4."/>
      <w:lvlJc w:val="left"/>
      <w:pPr>
        <w:ind w:left="2880" w:hanging="360"/>
      </w:pPr>
    </w:lvl>
    <w:lvl w:ilvl="4" w:tplc="D764AB1C">
      <w:start w:val="1"/>
      <w:numFmt w:val="lowerLetter"/>
      <w:lvlText w:val="%5."/>
      <w:lvlJc w:val="left"/>
      <w:pPr>
        <w:ind w:left="3600" w:hanging="360"/>
      </w:pPr>
    </w:lvl>
    <w:lvl w:ilvl="5" w:tplc="F80A3A68">
      <w:start w:val="1"/>
      <w:numFmt w:val="lowerRoman"/>
      <w:lvlText w:val="%6."/>
      <w:lvlJc w:val="right"/>
      <w:pPr>
        <w:ind w:left="4320" w:hanging="180"/>
      </w:pPr>
    </w:lvl>
    <w:lvl w:ilvl="6" w:tplc="FCB41786">
      <w:start w:val="1"/>
      <w:numFmt w:val="decimal"/>
      <w:lvlText w:val="%7."/>
      <w:lvlJc w:val="left"/>
      <w:pPr>
        <w:ind w:left="5040" w:hanging="360"/>
      </w:pPr>
    </w:lvl>
    <w:lvl w:ilvl="7" w:tplc="CB7263FC">
      <w:start w:val="1"/>
      <w:numFmt w:val="lowerLetter"/>
      <w:lvlText w:val="%8."/>
      <w:lvlJc w:val="left"/>
      <w:pPr>
        <w:ind w:left="5760" w:hanging="360"/>
      </w:pPr>
    </w:lvl>
    <w:lvl w:ilvl="8" w:tplc="4340604A">
      <w:start w:val="1"/>
      <w:numFmt w:val="lowerRoman"/>
      <w:lvlText w:val="%9."/>
      <w:lvlJc w:val="right"/>
      <w:pPr>
        <w:ind w:left="6480" w:hanging="180"/>
      </w:pPr>
    </w:lvl>
  </w:abstractNum>
  <w:abstractNum w:abstractNumId="15"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6"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2102677517">
    <w:abstractNumId w:val="16"/>
  </w:num>
  <w:num w:numId="2" w16cid:durableId="11151312">
    <w:abstractNumId w:val="10"/>
  </w:num>
  <w:num w:numId="3" w16cid:durableId="216552204">
    <w:abstractNumId w:val="15"/>
  </w:num>
  <w:num w:numId="4" w16cid:durableId="478152266">
    <w:abstractNumId w:val="13"/>
  </w:num>
  <w:num w:numId="5" w16cid:durableId="622999902">
    <w:abstractNumId w:val="12"/>
  </w:num>
  <w:num w:numId="6" w16cid:durableId="1532457140">
    <w:abstractNumId w:val="11"/>
  </w:num>
  <w:num w:numId="7" w16cid:durableId="294726878">
    <w:abstractNumId w:val="9"/>
  </w:num>
  <w:num w:numId="8" w16cid:durableId="1357151429">
    <w:abstractNumId w:val="7"/>
  </w:num>
  <w:num w:numId="9" w16cid:durableId="1987322037">
    <w:abstractNumId w:val="6"/>
  </w:num>
  <w:num w:numId="10" w16cid:durableId="80614469">
    <w:abstractNumId w:val="5"/>
  </w:num>
  <w:num w:numId="11" w16cid:durableId="1338654213">
    <w:abstractNumId w:val="4"/>
  </w:num>
  <w:num w:numId="12" w16cid:durableId="177546427">
    <w:abstractNumId w:val="8"/>
  </w:num>
  <w:num w:numId="13" w16cid:durableId="1448546923">
    <w:abstractNumId w:val="3"/>
  </w:num>
  <w:num w:numId="14" w16cid:durableId="45182870">
    <w:abstractNumId w:val="2"/>
  </w:num>
  <w:num w:numId="15" w16cid:durableId="923535417">
    <w:abstractNumId w:val="1"/>
  </w:num>
  <w:num w:numId="16" w16cid:durableId="1740594967">
    <w:abstractNumId w:val="0"/>
  </w:num>
  <w:num w:numId="17" w16cid:durableId="1505053163">
    <w:abstractNumId w:val="15"/>
  </w:num>
  <w:num w:numId="18" w16cid:durableId="1247376730">
    <w:abstractNumId w:val="10"/>
  </w:num>
  <w:num w:numId="19" w16cid:durableId="503205538">
    <w:abstractNumId w:val="16"/>
  </w:num>
  <w:num w:numId="20" w16cid:durableId="1733509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Katasonova">
    <w15:presenceInfo w15:providerId="Windows Live" w15:userId="0568ba4a004528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footnotePr>
    <w:footnote w:id="-1"/>
    <w:footnote w:id="0"/>
    <w:footnote w:id="1"/>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abicSetRight" w:val="True"/>
    <w:docVar w:name="DocType" w:val="Letter"/>
    <w:docVar w:name="Template" w:val="GF Branded Document Template.dotx"/>
  </w:docVars>
  <w:rsids>
    <w:rsidRoot w:val="009735A6"/>
    <w:rsid w:val="000010E9"/>
    <w:rsid w:val="0000362A"/>
    <w:rsid w:val="000067AC"/>
    <w:rsid w:val="000163CC"/>
    <w:rsid w:val="00024539"/>
    <w:rsid w:val="00024746"/>
    <w:rsid w:val="0002786C"/>
    <w:rsid w:val="00027D89"/>
    <w:rsid w:val="00034984"/>
    <w:rsid w:val="00034D66"/>
    <w:rsid w:val="00047C4F"/>
    <w:rsid w:val="00050558"/>
    <w:rsid w:val="00054E5F"/>
    <w:rsid w:val="00061430"/>
    <w:rsid w:val="00063A1B"/>
    <w:rsid w:val="00064695"/>
    <w:rsid w:val="00070839"/>
    <w:rsid w:val="00085AB1"/>
    <w:rsid w:val="00097C58"/>
    <w:rsid w:val="000B35F9"/>
    <w:rsid w:val="000C2E87"/>
    <w:rsid w:val="000C377B"/>
    <w:rsid w:val="000C647F"/>
    <w:rsid w:val="000D7AC8"/>
    <w:rsid w:val="000E11FF"/>
    <w:rsid w:val="000E32F9"/>
    <w:rsid w:val="000E4F70"/>
    <w:rsid w:val="000F5044"/>
    <w:rsid w:val="00105D13"/>
    <w:rsid w:val="00110820"/>
    <w:rsid w:val="00122FFB"/>
    <w:rsid w:val="00133325"/>
    <w:rsid w:val="0013691B"/>
    <w:rsid w:val="00141922"/>
    <w:rsid w:val="00143018"/>
    <w:rsid w:val="00151D4A"/>
    <w:rsid w:val="001540E2"/>
    <w:rsid w:val="00164005"/>
    <w:rsid w:val="0017528C"/>
    <w:rsid w:val="00175F71"/>
    <w:rsid w:val="00176B76"/>
    <w:rsid w:val="00197D0F"/>
    <w:rsid w:val="001B4CAE"/>
    <w:rsid w:val="001C1F29"/>
    <w:rsid w:val="001C454E"/>
    <w:rsid w:val="001D2D80"/>
    <w:rsid w:val="001E31FC"/>
    <w:rsid w:val="001E41D2"/>
    <w:rsid w:val="001F6775"/>
    <w:rsid w:val="00204E3E"/>
    <w:rsid w:val="00205BA9"/>
    <w:rsid w:val="00205C8F"/>
    <w:rsid w:val="002168F3"/>
    <w:rsid w:val="0022386C"/>
    <w:rsid w:val="002247C5"/>
    <w:rsid w:val="002264B3"/>
    <w:rsid w:val="00234E32"/>
    <w:rsid w:val="00236822"/>
    <w:rsid w:val="0024020E"/>
    <w:rsid w:val="0024258F"/>
    <w:rsid w:val="00247EC9"/>
    <w:rsid w:val="00252B08"/>
    <w:rsid w:val="0025351E"/>
    <w:rsid w:val="00253561"/>
    <w:rsid w:val="002616A4"/>
    <w:rsid w:val="00261738"/>
    <w:rsid w:val="00262521"/>
    <w:rsid w:val="00266AEC"/>
    <w:rsid w:val="00273675"/>
    <w:rsid w:val="002739FD"/>
    <w:rsid w:val="00276608"/>
    <w:rsid w:val="00284171"/>
    <w:rsid w:val="00284808"/>
    <w:rsid w:val="00290822"/>
    <w:rsid w:val="002A72DB"/>
    <w:rsid w:val="002A7377"/>
    <w:rsid w:val="002B07E9"/>
    <w:rsid w:val="002B0F35"/>
    <w:rsid w:val="002B491A"/>
    <w:rsid w:val="002B7E14"/>
    <w:rsid w:val="002C0CEA"/>
    <w:rsid w:val="002C35FE"/>
    <w:rsid w:val="002C6177"/>
    <w:rsid w:val="002C68FD"/>
    <w:rsid w:val="002E5A14"/>
    <w:rsid w:val="002F2F7C"/>
    <w:rsid w:val="002F2F7E"/>
    <w:rsid w:val="00313268"/>
    <w:rsid w:val="00313FF6"/>
    <w:rsid w:val="00314800"/>
    <w:rsid w:val="0032068F"/>
    <w:rsid w:val="00320820"/>
    <w:rsid w:val="003477D1"/>
    <w:rsid w:val="00352DFA"/>
    <w:rsid w:val="00370F2C"/>
    <w:rsid w:val="00375700"/>
    <w:rsid w:val="0038486D"/>
    <w:rsid w:val="00384C38"/>
    <w:rsid w:val="00392B5D"/>
    <w:rsid w:val="003939E3"/>
    <w:rsid w:val="003A5EB1"/>
    <w:rsid w:val="003B09C8"/>
    <w:rsid w:val="003B542B"/>
    <w:rsid w:val="003C4A20"/>
    <w:rsid w:val="003C6170"/>
    <w:rsid w:val="003C61B9"/>
    <w:rsid w:val="003D5773"/>
    <w:rsid w:val="003E178E"/>
    <w:rsid w:val="003F167F"/>
    <w:rsid w:val="003F3277"/>
    <w:rsid w:val="003F65D8"/>
    <w:rsid w:val="0042697C"/>
    <w:rsid w:val="004345DC"/>
    <w:rsid w:val="00437DC3"/>
    <w:rsid w:val="004431F4"/>
    <w:rsid w:val="004438BA"/>
    <w:rsid w:val="004456B9"/>
    <w:rsid w:val="004513CE"/>
    <w:rsid w:val="00457FEC"/>
    <w:rsid w:val="00464F55"/>
    <w:rsid w:val="00477290"/>
    <w:rsid w:val="00484A2E"/>
    <w:rsid w:val="004979E5"/>
    <w:rsid w:val="004B25C6"/>
    <w:rsid w:val="004B608F"/>
    <w:rsid w:val="004C0331"/>
    <w:rsid w:val="004C060B"/>
    <w:rsid w:val="004D4827"/>
    <w:rsid w:val="004E2299"/>
    <w:rsid w:val="004E54AD"/>
    <w:rsid w:val="004F3131"/>
    <w:rsid w:val="004F4850"/>
    <w:rsid w:val="0050031E"/>
    <w:rsid w:val="005034DF"/>
    <w:rsid w:val="005038B4"/>
    <w:rsid w:val="0052079C"/>
    <w:rsid w:val="005232DE"/>
    <w:rsid w:val="005547FE"/>
    <w:rsid w:val="0055523F"/>
    <w:rsid w:val="005578E8"/>
    <w:rsid w:val="00560096"/>
    <w:rsid w:val="00560302"/>
    <w:rsid w:val="00562B3D"/>
    <w:rsid w:val="00567C64"/>
    <w:rsid w:val="0057081B"/>
    <w:rsid w:val="00573106"/>
    <w:rsid w:val="00575B4F"/>
    <w:rsid w:val="00582C20"/>
    <w:rsid w:val="0058415B"/>
    <w:rsid w:val="00591667"/>
    <w:rsid w:val="00597F68"/>
    <w:rsid w:val="005A566F"/>
    <w:rsid w:val="005A688F"/>
    <w:rsid w:val="005A7DE2"/>
    <w:rsid w:val="005C414B"/>
    <w:rsid w:val="005C45F0"/>
    <w:rsid w:val="005E0753"/>
    <w:rsid w:val="005E0AB3"/>
    <w:rsid w:val="005E146D"/>
    <w:rsid w:val="005F1DFF"/>
    <w:rsid w:val="005F6D34"/>
    <w:rsid w:val="0060133C"/>
    <w:rsid w:val="00621476"/>
    <w:rsid w:val="00623679"/>
    <w:rsid w:val="00624388"/>
    <w:rsid w:val="0063467F"/>
    <w:rsid w:val="006349F2"/>
    <w:rsid w:val="00644ADF"/>
    <w:rsid w:val="00647765"/>
    <w:rsid w:val="00652EB5"/>
    <w:rsid w:val="006533BD"/>
    <w:rsid w:val="00665850"/>
    <w:rsid w:val="00667DF0"/>
    <w:rsid w:val="00673D5D"/>
    <w:rsid w:val="00675C66"/>
    <w:rsid w:val="00681ABF"/>
    <w:rsid w:val="006A08A7"/>
    <w:rsid w:val="006A55A0"/>
    <w:rsid w:val="006A5A0C"/>
    <w:rsid w:val="006B2CEC"/>
    <w:rsid w:val="006B51C4"/>
    <w:rsid w:val="006C1655"/>
    <w:rsid w:val="006D07E1"/>
    <w:rsid w:val="006D78C3"/>
    <w:rsid w:val="006D7EAB"/>
    <w:rsid w:val="006E0942"/>
    <w:rsid w:val="006E39E6"/>
    <w:rsid w:val="006E4A62"/>
    <w:rsid w:val="007074DE"/>
    <w:rsid w:val="00710A12"/>
    <w:rsid w:val="0071703A"/>
    <w:rsid w:val="00717D12"/>
    <w:rsid w:val="0072033A"/>
    <w:rsid w:val="007216B7"/>
    <w:rsid w:val="00721F68"/>
    <w:rsid w:val="00735944"/>
    <w:rsid w:val="00746B13"/>
    <w:rsid w:val="00750394"/>
    <w:rsid w:val="00753F92"/>
    <w:rsid w:val="00760AF4"/>
    <w:rsid w:val="00760C29"/>
    <w:rsid w:val="007624D6"/>
    <w:rsid w:val="00771891"/>
    <w:rsid w:val="0078662E"/>
    <w:rsid w:val="007A59CE"/>
    <w:rsid w:val="007B3278"/>
    <w:rsid w:val="007E0E79"/>
    <w:rsid w:val="007F1274"/>
    <w:rsid w:val="00800E69"/>
    <w:rsid w:val="008034C9"/>
    <w:rsid w:val="00805279"/>
    <w:rsid w:val="00805E72"/>
    <w:rsid w:val="0081087D"/>
    <w:rsid w:val="00811CDA"/>
    <w:rsid w:val="008129C4"/>
    <w:rsid w:val="00813AEF"/>
    <w:rsid w:val="00816313"/>
    <w:rsid w:val="0082282C"/>
    <w:rsid w:val="00822D0E"/>
    <w:rsid w:val="00823A34"/>
    <w:rsid w:val="008346DA"/>
    <w:rsid w:val="008454EC"/>
    <w:rsid w:val="008514B0"/>
    <w:rsid w:val="00851939"/>
    <w:rsid w:val="00851B9B"/>
    <w:rsid w:val="0086366F"/>
    <w:rsid w:val="008664A6"/>
    <w:rsid w:val="0087070F"/>
    <w:rsid w:val="0087779E"/>
    <w:rsid w:val="008A161F"/>
    <w:rsid w:val="008A3727"/>
    <w:rsid w:val="008A436E"/>
    <w:rsid w:val="008B4CC6"/>
    <w:rsid w:val="008B4EF1"/>
    <w:rsid w:val="008D39EA"/>
    <w:rsid w:val="008D724C"/>
    <w:rsid w:val="008E11A3"/>
    <w:rsid w:val="008F46F0"/>
    <w:rsid w:val="0090102C"/>
    <w:rsid w:val="009026A1"/>
    <w:rsid w:val="00903904"/>
    <w:rsid w:val="0090615F"/>
    <w:rsid w:val="00906555"/>
    <w:rsid w:val="00910C10"/>
    <w:rsid w:val="009203E3"/>
    <w:rsid w:val="009229A2"/>
    <w:rsid w:val="00926B74"/>
    <w:rsid w:val="00934CEB"/>
    <w:rsid w:val="00935969"/>
    <w:rsid w:val="00940386"/>
    <w:rsid w:val="00946215"/>
    <w:rsid w:val="0095526F"/>
    <w:rsid w:val="00957A4D"/>
    <w:rsid w:val="00964052"/>
    <w:rsid w:val="0096679E"/>
    <w:rsid w:val="00967743"/>
    <w:rsid w:val="009707E5"/>
    <w:rsid w:val="009735A6"/>
    <w:rsid w:val="00982FC7"/>
    <w:rsid w:val="009901FA"/>
    <w:rsid w:val="00993F09"/>
    <w:rsid w:val="00993F0A"/>
    <w:rsid w:val="009960B8"/>
    <w:rsid w:val="009B2536"/>
    <w:rsid w:val="009B5A21"/>
    <w:rsid w:val="009C52B5"/>
    <w:rsid w:val="009C60C3"/>
    <w:rsid w:val="009D3232"/>
    <w:rsid w:val="009F073D"/>
    <w:rsid w:val="009F0C9D"/>
    <w:rsid w:val="009F11DD"/>
    <w:rsid w:val="009F1F7D"/>
    <w:rsid w:val="009F3CCD"/>
    <w:rsid w:val="009F5B4C"/>
    <w:rsid w:val="009F7FAA"/>
    <w:rsid w:val="00A0454F"/>
    <w:rsid w:val="00A04A32"/>
    <w:rsid w:val="00A10DAE"/>
    <w:rsid w:val="00A117D1"/>
    <w:rsid w:val="00A13A2F"/>
    <w:rsid w:val="00A13C52"/>
    <w:rsid w:val="00A150C4"/>
    <w:rsid w:val="00A24EE3"/>
    <w:rsid w:val="00A3033F"/>
    <w:rsid w:val="00A33760"/>
    <w:rsid w:val="00A372CB"/>
    <w:rsid w:val="00A43DBE"/>
    <w:rsid w:val="00A4492A"/>
    <w:rsid w:val="00A45274"/>
    <w:rsid w:val="00A465D8"/>
    <w:rsid w:val="00A46612"/>
    <w:rsid w:val="00A56D8D"/>
    <w:rsid w:val="00A57258"/>
    <w:rsid w:val="00A70C41"/>
    <w:rsid w:val="00A74F8E"/>
    <w:rsid w:val="00A765A9"/>
    <w:rsid w:val="00A77CCB"/>
    <w:rsid w:val="00A80BD5"/>
    <w:rsid w:val="00A85617"/>
    <w:rsid w:val="00A911CD"/>
    <w:rsid w:val="00A94FB6"/>
    <w:rsid w:val="00AC10A4"/>
    <w:rsid w:val="00AC55F0"/>
    <w:rsid w:val="00AD7D8D"/>
    <w:rsid w:val="00AE5970"/>
    <w:rsid w:val="00B01ED0"/>
    <w:rsid w:val="00B05690"/>
    <w:rsid w:val="00B15814"/>
    <w:rsid w:val="00B248B8"/>
    <w:rsid w:val="00B24EC3"/>
    <w:rsid w:val="00B266D3"/>
    <w:rsid w:val="00B308FB"/>
    <w:rsid w:val="00B30C0D"/>
    <w:rsid w:val="00B37525"/>
    <w:rsid w:val="00B45357"/>
    <w:rsid w:val="00B501E9"/>
    <w:rsid w:val="00B57683"/>
    <w:rsid w:val="00B62A30"/>
    <w:rsid w:val="00B64FBE"/>
    <w:rsid w:val="00B677ED"/>
    <w:rsid w:val="00B85A61"/>
    <w:rsid w:val="00BA143F"/>
    <w:rsid w:val="00BA36E6"/>
    <w:rsid w:val="00BC19AC"/>
    <w:rsid w:val="00BC20E2"/>
    <w:rsid w:val="00BD19BF"/>
    <w:rsid w:val="00BD3250"/>
    <w:rsid w:val="00BD519D"/>
    <w:rsid w:val="00BD63BC"/>
    <w:rsid w:val="00BD6B50"/>
    <w:rsid w:val="00BD7A06"/>
    <w:rsid w:val="00BE0E20"/>
    <w:rsid w:val="00BE465E"/>
    <w:rsid w:val="00BF3FF2"/>
    <w:rsid w:val="00BF7B98"/>
    <w:rsid w:val="00C05845"/>
    <w:rsid w:val="00C23046"/>
    <w:rsid w:val="00C23982"/>
    <w:rsid w:val="00C25475"/>
    <w:rsid w:val="00C26026"/>
    <w:rsid w:val="00C32982"/>
    <w:rsid w:val="00C37567"/>
    <w:rsid w:val="00C47397"/>
    <w:rsid w:val="00C507C5"/>
    <w:rsid w:val="00C551FC"/>
    <w:rsid w:val="00C600B2"/>
    <w:rsid w:val="00C615CC"/>
    <w:rsid w:val="00C66623"/>
    <w:rsid w:val="00C712A1"/>
    <w:rsid w:val="00C83A25"/>
    <w:rsid w:val="00C855A9"/>
    <w:rsid w:val="00C92466"/>
    <w:rsid w:val="00CA1714"/>
    <w:rsid w:val="00CA4732"/>
    <w:rsid w:val="00CB302A"/>
    <w:rsid w:val="00CC25DE"/>
    <w:rsid w:val="00CD4A41"/>
    <w:rsid w:val="00CD6A33"/>
    <w:rsid w:val="00CE016A"/>
    <w:rsid w:val="00CF3D86"/>
    <w:rsid w:val="00CF551D"/>
    <w:rsid w:val="00D043DC"/>
    <w:rsid w:val="00D06ADA"/>
    <w:rsid w:val="00D12285"/>
    <w:rsid w:val="00D20457"/>
    <w:rsid w:val="00D3051A"/>
    <w:rsid w:val="00D33DC1"/>
    <w:rsid w:val="00D355D4"/>
    <w:rsid w:val="00D41F3E"/>
    <w:rsid w:val="00D462B0"/>
    <w:rsid w:val="00D55BAC"/>
    <w:rsid w:val="00D665EE"/>
    <w:rsid w:val="00D66BDA"/>
    <w:rsid w:val="00D741C4"/>
    <w:rsid w:val="00D74AF9"/>
    <w:rsid w:val="00D76093"/>
    <w:rsid w:val="00D77E8E"/>
    <w:rsid w:val="00D77F72"/>
    <w:rsid w:val="00D82ACB"/>
    <w:rsid w:val="00D840CF"/>
    <w:rsid w:val="00DC6BA4"/>
    <w:rsid w:val="00DE6DAE"/>
    <w:rsid w:val="00DE78E6"/>
    <w:rsid w:val="00DE7F3D"/>
    <w:rsid w:val="00DF075F"/>
    <w:rsid w:val="00DF27C4"/>
    <w:rsid w:val="00E05CD1"/>
    <w:rsid w:val="00E13897"/>
    <w:rsid w:val="00E1660F"/>
    <w:rsid w:val="00E1775B"/>
    <w:rsid w:val="00E21D60"/>
    <w:rsid w:val="00E33F02"/>
    <w:rsid w:val="00E362B7"/>
    <w:rsid w:val="00E42F93"/>
    <w:rsid w:val="00E47618"/>
    <w:rsid w:val="00E54334"/>
    <w:rsid w:val="00E57533"/>
    <w:rsid w:val="00E577F4"/>
    <w:rsid w:val="00E77E18"/>
    <w:rsid w:val="00E83224"/>
    <w:rsid w:val="00E8693C"/>
    <w:rsid w:val="00E90356"/>
    <w:rsid w:val="00E95EC1"/>
    <w:rsid w:val="00EA1625"/>
    <w:rsid w:val="00EA2920"/>
    <w:rsid w:val="00EA6E13"/>
    <w:rsid w:val="00EB07DD"/>
    <w:rsid w:val="00EB0EA7"/>
    <w:rsid w:val="00EB4358"/>
    <w:rsid w:val="00EB51A7"/>
    <w:rsid w:val="00EC090C"/>
    <w:rsid w:val="00EC2FEF"/>
    <w:rsid w:val="00ED6648"/>
    <w:rsid w:val="00EE2E56"/>
    <w:rsid w:val="00EE56A8"/>
    <w:rsid w:val="00F021EE"/>
    <w:rsid w:val="00F07177"/>
    <w:rsid w:val="00F1127F"/>
    <w:rsid w:val="00F11F8D"/>
    <w:rsid w:val="00F21DC8"/>
    <w:rsid w:val="00F253A4"/>
    <w:rsid w:val="00F2796B"/>
    <w:rsid w:val="00F27B88"/>
    <w:rsid w:val="00F4161E"/>
    <w:rsid w:val="00F50149"/>
    <w:rsid w:val="00F533CD"/>
    <w:rsid w:val="00F700F9"/>
    <w:rsid w:val="00FA3D5E"/>
    <w:rsid w:val="00FA7C91"/>
    <w:rsid w:val="00FB46E7"/>
    <w:rsid w:val="00FC3933"/>
    <w:rsid w:val="00FC3A15"/>
    <w:rsid w:val="00FD298D"/>
    <w:rsid w:val="00FD4536"/>
    <w:rsid w:val="00FE75BD"/>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52DF"/>
  <w15:docId w15:val="{A1F154CE-9648-4150-8AE7-D8EC7F7C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44"/>
    <w:pPr>
      <w:spacing w:after="240" w:line="264" w:lineRule="auto"/>
    </w:pPr>
    <w:rPr>
      <w:sz w:val="24"/>
      <w:lang w:val="en-US"/>
    </w:rPr>
  </w:style>
  <w:style w:type="paragraph" w:styleId="Heading1">
    <w:name w:val="heading 1"/>
    <w:basedOn w:val="Normal"/>
    <w:next w:val="Normal"/>
    <w:link w:val="Heading1Char"/>
    <w:uiPriority w:val="9"/>
    <w:qFormat/>
    <w:rsid w:val="001E31FC"/>
    <w:pPr>
      <w:keepNext/>
      <w:keepLines/>
      <w:numPr>
        <w:numId w:val="1"/>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1E31FC"/>
    <w:pPr>
      <w:keepNext/>
      <w:keepLines/>
      <w:numPr>
        <w:ilvl w:val="1"/>
        <w:numId w:val="1"/>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1E31FC"/>
    <w:pPr>
      <w:keepNext/>
      <w:keepLines/>
      <w:numPr>
        <w:ilvl w:val="2"/>
        <w:numId w:val="1"/>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1E31FC"/>
    <w:pPr>
      <w:keepNext/>
      <w:keepLines/>
      <w:numPr>
        <w:ilvl w:val="3"/>
        <w:numId w:val="1"/>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1E31FC"/>
    <w:pPr>
      <w:keepNext/>
      <w:keepLines/>
      <w:numPr>
        <w:ilvl w:val="4"/>
        <w:numId w:val="1"/>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1E31FC"/>
    <w:pPr>
      <w:keepNext/>
      <w:keepLines/>
      <w:numPr>
        <w:ilvl w:val="5"/>
        <w:numId w:val="1"/>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1E31FC"/>
    <w:pPr>
      <w:keepNext/>
      <w:keepLines/>
      <w:numPr>
        <w:ilvl w:val="6"/>
        <w:numId w:val="1"/>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1E31FC"/>
    <w:pPr>
      <w:keepNext/>
      <w:keepLines/>
      <w:numPr>
        <w:ilvl w:val="7"/>
        <w:numId w:val="1"/>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1E31FC"/>
    <w:pPr>
      <w:keepNext/>
      <w:keepLines/>
      <w:numPr>
        <w:ilvl w:val="8"/>
        <w:numId w:val="1"/>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D0F"/>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197D0F"/>
    <w:rPr>
      <w:sz w:val="24"/>
      <w:lang w:val="en-US"/>
    </w:rPr>
  </w:style>
  <w:style w:type="paragraph" w:styleId="Footer">
    <w:name w:val="footer"/>
    <w:basedOn w:val="Normal"/>
    <w:link w:val="FooterChar"/>
    <w:uiPriority w:val="99"/>
    <w:rsid w:val="00197D0F"/>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197D0F"/>
    <w:rPr>
      <w:color w:val="323232"/>
      <w:sz w:val="16"/>
      <w:szCs w:val="16"/>
      <w:lang w:val="en-US"/>
    </w:rPr>
  </w:style>
  <w:style w:type="table" w:styleId="TableGrid">
    <w:name w:val="Table Grid"/>
    <w:basedOn w:val="TableNormal"/>
    <w:uiPriority w:val="39"/>
    <w:rsid w:val="00197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Details">
    <w:name w:val="Address Details"/>
    <w:basedOn w:val="Normal"/>
    <w:uiPriority w:val="10"/>
    <w:qFormat/>
    <w:rsid w:val="00197D0F"/>
    <w:pPr>
      <w:spacing w:after="0" w:line="240" w:lineRule="atLeast"/>
      <w:contextualSpacing/>
    </w:pPr>
    <w:rPr>
      <w:sz w:val="20"/>
    </w:rPr>
  </w:style>
  <w:style w:type="paragraph" w:customStyle="1" w:styleId="Yours">
    <w:name w:val="Yours"/>
    <w:basedOn w:val="Normal"/>
    <w:next w:val="Author"/>
    <w:uiPriority w:val="12"/>
    <w:qFormat/>
    <w:rsid w:val="00197D0F"/>
    <w:pPr>
      <w:keepNext/>
      <w:keepLines/>
      <w:spacing w:before="240" w:after="1000" w:line="276" w:lineRule="auto"/>
    </w:pPr>
    <w:rPr>
      <w:szCs w:val="20"/>
    </w:rPr>
  </w:style>
  <w:style w:type="paragraph" w:customStyle="1" w:styleId="Author">
    <w:name w:val="Author"/>
    <w:basedOn w:val="Normal"/>
    <w:next w:val="JobTitle"/>
    <w:uiPriority w:val="12"/>
    <w:qFormat/>
    <w:rsid w:val="00197D0F"/>
    <w:pPr>
      <w:keepNext/>
      <w:keepLines/>
      <w:spacing w:after="0"/>
    </w:pPr>
    <w:rPr>
      <w:rFonts w:asciiTheme="majorHAnsi" w:hAnsiTheme="majorHAnsi"/>
      <w:szCs w:val="20"/>
    </w:rPr>
  </w:style>
  <w:style w:type="paragraph" w:customStyle="1" w:styleId="JobTitle">
    <w:name w:val="JobTitle"/>
    <w:basedOn w:val="Normal"/>
    <w:uiPriority w:val="12"/>
    <w:qFormat/>
    <w:rsid w:val="00197D0F"/>
    <w:pPr>
      <w:keepNext/>
      <w:keepLines/>
      <w:contextualSpacing/>
    </w:pPr>
    <w:rPr>
      <w:szCs w:val="20"/>
    </w:rPr>
  </w:style>
  <w:style w:type="paragraph" w:customStyle="1" w:styleId="Dear">
    <w:name w:val="Dear"/>
    <w:basedOn w:val="Normal"/>
    <w:next w:val="Normal"/>
    <w:uiPriority w:val="11"/>
    <w:rsid w:val="00197D0F"/>
    <w:pPr>
      <w:spacing w:before="360" w:line="240" w:lineRule="atLeast"/>
    </w:pPr>
  </w:style>
  <w:style w:type="character" w:customStyle="1" w:styleId="Subject">
    <w:name w:val="Subject"/>
    <w:basedOn w:val="DefaultParagraphFont"/>
    <w:uiPriority w:val="10"/>
    <w:rsid w:val="00EB0EA7"/>
    <w:rPr>
      <w:rFonts w:asciiTheme="majorHAnsi" w:hAnsiTheme="majorHAnsi"/>
      <w:b w:val="0"/>
      <w:caps w:val="0"/>
      <w:smallCaps w:val="0"/>
      <w:noProof w:val="0"/>
      <w:sz w:val="24"/>
      <w:lang w:val="en-US"/>
    </w:rPr>
  </w:style>
  <w:style w:type="table" w:customStyle="1" w:styleId="GlobalFund">
    <w:name w:val="Global Fund"/>
    <w:basedOn w:val="TableNormal"/>
    <w:uiPriority w:val="99"/>
    <w:rsid w:val="00197D0F"/>
    <w:pPr>
      <w:spacing w:after="0" w:line="240" w:lineRule="auto"/>
    </w:pPr>
    <w:rPr>
      <w:color w:val="595959"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1E31FC"/>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1E31FC"/>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197D0F"/>
    <w:pPr>
      <w:spacing w:after="0"/>
    </w:pPr>
  </w:style>
  <w:style w:type="paragraph" w:customStyle="1" w:styleId="Note">
    <w:name w:val="Note"/>
    <w:basedOn w:val="Normal"/>
    <w:uiPriority w:val="29"/>
    <w:qFormat/>
    <w:rsid w:val="00197D0F"/>
    <w:pPr>
      <w:spacing w:line="220" w:lineRule="atLeast"/>
    </w:pPr>
    <w:rPr>
      <w:sz w:val="16"/>
      <w:szCs w:val="16"/>
    </w:rPr>
  </w:style>
  <w:style w:type="paragraph" w:styleId="FootnoteText">
    <w:name w:val="footnote text"/>
    <w:basedOn w:val="Normal"/>
    <w:link w:val="FootnoteTextChar"/>
    <w:uiPriority w:val="99"/>
    <w:semiHidden/>
    <w:unhideWhenUsed/>
    <w:rsid w:val="00197D0F"/>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197D0F"/>
    <w:rPr>
      <w:sz w:val="16"/>
      <w:szCs w:val="20"/>
      <w:lang w:val="en-US"/>
    </w:rPr>
  </w:style>
  <w:style w:type="character" w:styleId="FootnoteReference">
    <w:name w:val="footnote reference"/>
    <w:basedOn w:val="DefaultParagraphFont"/>
    <w:uiPriority w:val="99"/>
    <w:semiHidden/>
    <w:unhideWhenUsed/>
    <w:rsid w:val="00197D0F"/>
    <w:rPr>
      <w:vertAlign w:val="superscript"/>
      <w:lang w:val="en-US"/>
    </w:rPr>
  </w:style>
  <w:style w:type="paragraph" w:styleId="NoSpacing">
    <w:name w:val="No Spacing"/>
    <w:uiPriority w:val="14"/>
    <w:qFormat/>
    <w:rsid w:val="00197D0F"/>
    <w:pPr>
      <w:spacing w:after="0" w:line="240" w:lineRule="auto"/>
    </w:pPr>
    <w:rPr>
      <w:lang w:val="en-US"/>
    </w:rPr>
  </w:style>
  <w:style w:type="paragraph" w:styleId="EndnoteText">
    <w:name w:val="endnote text"/>
    <w:basedOn w:val="Normal"/>
    <w:link w:val="EndnoteTextChar"/>
    <w:uiPriority w:val="99"/>
    <w:semiHidden/>
    <w:unhideWhenUsed/>
    <w:rsid w:val="00197D0F"/>
    <w:pPr>
      <w:spacing w:after="0" w:line="240" w:lineRule="auto"/>
    </w:pPr>
    <w:rPr>
      <w:sz w:val="16"/>
      <w:szCs w:val="16"/>
    </w:rPr>
  </w:style>
  <w:style w:type="character" w:customStyle="1" w:styleId="EndnoteTextChar">
    <w:name w:val="Endnote Text Char"/>
    <w:basedOn w:val="DefaultParagraphFont"/>
    <w:link w:val="EndnoteText"/>
    <w:uiPriority w:val="99"/>
    <w:semiHidden/>
    <w:rsid w:val="00197D0F"/>
    <w:rPr>
      <w:sz w:val="16"/>
      <w:szCs w:val="16"/>
      <w:lang w:val="en-US"/>
    </w:rPr>
  </w:style>
  <w:style w:type="character" w:styleId="EndnoteReference">
    <w:name w:val="endnote reference"/>
    <w:basedOn w:val="DefaultParagraphFont"/>
    <w:uiPriority w:val="99"/>
    <w:semiHidden/>
    <w:unhideWhenUsed/>
    <w:rsid w:val="00197D0F"/>
    <w:rPr>
      <w:vertAlign w:val="superscript"/>
      <w:lang w:val="en-US"/>
    </w:rPr>
  </w:style>
  <w:style w:type="table" w:customStyle="1" w:styleId="GlobalFund1">
    <w:name w:val="Global Fund 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197D0F"/>
    <w:pPr>
      <w:spacing w:after="0" w:line="240" w:lineRule="auto"/>
    </w:pPr>
    <w:rPr>
      <w:noProof/>
      <w:sz w:val="2"/>
    </w:rPr>
  </w:style>
  <w:style w:type="character" w:styleId="PlaceholderText">
    <w:name w:val="Placeholder Text"/>
    <w:basedOn w:val="DefaultParagraphFont"/>
    <w:uiPriority w:val="99"/>
    <w:semiHidden/>
    <w:rsid w:val="00197D0F"/>
    <w:rPr>
      <w:color w:val="808080"/>
      <w:lang w:val="en-US"/>
    </w:rPr>
  </w:style>
  <w:style w:type="paragraph" w:customStyle="1" w:styleId="Tiny">
    <w:name w:val="Tiny"/>
    <w:basedOn w:val="Normal"/>
    <w:uiPriority w:val="15"/>
    <w:semiHidden/>
    <w:qFormat/>
    <w:rsid w:val="00197D0F"/>
    <w:pPr>
      <w:spacing w:after="0" w:line="240" w:lineRule="auto"/>
    </w:pPr>
    <w:rPr>
      <w:sz w:val="2"/>
    </w:rPr>
  </w:style>
  <w:style w:type="paragraph" w:styleId="Title">
    <w:name w:val="Title"/>
    <w:basedOn w:val="Normal"/>
    <w:next w:val="Subtitle"/>
    <w:link w:val="TitleChar"/>
    <w:uiPriority w:val="8"/>
    <w:qFormat/>
    <w:rsid w:val="00197D0F"/>
    <w:pPr>
      <w:spacing w:after="600" w:line="240" w:lineRule="auto"/>
      <w:contextualSpacing/>
    </w:pPr>
    <w:rPr>
      <w:rFonts w:asciiTheme="majorHAnsi" w:eastAsiaTheme="majorEastAsia" w:hAnsiTheme="majorHAnsi" w:cstheme="majorBidi"/>
      <w:kern w:val="28"/>
      <w:sz w:val="80"/>
      <w:szCs w:val="48"/>
    </w:rPr>
  </w:style>
  <w:style w:type="character" w:customStyle="1" w:styleId="TitleChar">
    <w:name w:val="Title Char"/>
    <w:basedOn w:val="DefaultParagraphFont"/>
    <w:link w:val="Title"/>
    <w:uiPriority w:val="8"/>
    <w:rsid w:val="00197D0F"/>
    <w:rPr>
      <w:rFonts w:asciiTheme="majorHAnsi" w:eastAsiaTheme="majorEastAsia" w:hAnsiTheme="majorHAnsi" w:cstheme="majorBidi"/>
      <w:kern w:val="28"/>
      <w:sz w:val="80"/>
      <w:szCs w:val="48"/>
      <w:lang w:val="en-US"/>
    </w:rPr>
  </w:style>
  <w:style w:type="paragraph" w:styleId="Subtitle">
    <w:name w:val="Subtitle"/>
    <w:basedOn w:val="Normal"/>
    <w:next w:val="Normal"/>
    <w:link w:val="SubtitleChar"/>
    <w:uiPriority w:val="8"/>
    <w:qFormat/>
    <w:rsid w:val="00197D0F"/>
    <w:pPr>
      <w:numPr>
        <w:ilvl w:val="1"/>
      </w:numPr>
      <w:spacing w:after="0" w:line="440" w:lineRule="atLeast"/>
    </w:pPr>
    <w:rPr>
      <w:rFonts w:eastAsiaTheme="minorEastAsia"/>
      <w:sz w:val="36"/>
      <w:szCs w:val="36"/>
    </w:rPr>
  </w:style>
  <w:style w:type="character" w:customStyle="1" w:styleId="SubtitleChar">
    <w:name w:val="Subtitle Char"/>
    <w:basedOn w:val="DefaultParagraphFont"/>
    <w:link w:val="Subtitle"/>
    <w:uiPriority w:val="8"/>
    <w:rsid w:val="00197D0F"/>
    <w:rPr>
      <w:rFonts w:eastAsiaTheme="minorEastAsia"/>
      <w:sz w:val="36"/>
      <w:szCs w:val="36"/>
      <w:lang w:val="en-US"/>
    </w:rPr>
  </w:style>
  <w:style w:type="paragraph" w:customStyle="1" w:styleId="Bullet1">
    <w:name w:val="Bullet 1"/>
    <w:basedOn w:val="Normal"/>
    <w:uiPriority w:val="2"/>
    <w:qFormat/>
    <w:rsid w:val="00197D0F"/>
    <w:pPr>
      <w:numPr>
        <w:numId w:val="2"/>
      </w:numPr>
      <w:spacing w:after="120"/>
      <w:contextualSpacing/>
      <w:jc w:val="both"/>
    </w:pPr>
    <w:rPr>
      <w:szCs w:val="20"/>
    </w:rPr>
  </w:style>
  <w:style w:type="paragraph" w:customStyle="1" w:styleId="Bullet2">
    <w:name w:val="Bullet 2"/>
    <w:basedOn w:val="Normal"/>
    <w:uiPriority w:val="2"/>
    <w:qFormat/>
    <w:rsid w:val="00197D0F"/>
    <w:pPr>
      <w:numPr>
        <w:ilvl w:val="1"/>
        <w:numId w:val="2"/>
      </w:numPr>
      <w:spacing w:after="120"/>
      <w:contextualSpacing/>
      <w:jc w:val="both"/>
    </w:pPr>
    <w:rPr>
      <w:szCs w:val="20"/>
    </w:rPr>
  </w:style>
  <w:style w:type="numbering" w:customStyle="1" w:styleId="NumbLstBullet">
    <w:name w:val="NumbLstBullet"/>
    <w:uiPriority w:val="99"/>
    <w:rsid w:val="00197D0F"/>
    <w:pPr>
      <w:numPr>
        <w:numId w:val="2"/>
      </w:numPr>
    </w:pPr>
  </w:style>
  <w:style w:type="paragraph" w:customStyle="1" w:styleId="AlphaList1">
    <w:name w:val="AlphaList 1"/>
    <w:basedOn w:val="Normal"/>
    <w:uiPriority w:val="1"/>
    <w:qFormat/>
    <w:rsid w:val="00197D0F"/>
    <w:pPr>
      <w:numPr>
        <w:numId w:val="3"/>
      </w:numPr>
      <w:spacing w:after="120"/>
      <w:contextualSpacing/>
      <w:jc w:val="both"/>
    </w:pPr>
    <w:rPr>
      <w:sz w:val="20"/>
      <w:szCs w:val="20"/>
    </w:rPr>
  </w:style>
  <w:style w:type="paragraph" w:customStyle="1" w:styleId="AlphaList2">
    <w:name w:val="AlphaList 2"/>
    <w:basedOn w:val="Normal"/>
    <w:uiPriority w:val="1"/>
    <w:qFormat/>
    <w:rsid w:val="00197D0F"/>
    <w:pPr>
      <w:numPr>
        <w:ilvl w:val="1"/>
        <w:numId w:val="3"/>
      </w:numPr>
      <w:spacing w:after="120"/>
      <w:contextualSpacing/>
      <w:jc w:val="both"/>
    </w:pPr>
    <w:rPr>
      <w:sz w:val="20"/>
      <w:szCs w:val="20"/>
    </w:rPr>
  </w:style>
  <w:style w:type="numbering" w:customStyle="1" w:styleId="NumbListAlpha">
    <w:name w:val="NumbListAlpha"/>
    <w:uiPriority w:val="99"/>
    <w:rsid w:val="00197D0F"/>
    <w:pPr>
      <w:numPr>
        <w:numId w:val="3"/>
      </w:numPr>
    </w:pPr>
  </w:style>
  <w:style w:type="paragraph" w:customStyle="1" w:styleId="Bullet3">
    <w:name w:val="Bullet 3"/>
    <w:basedOn w:val="Normal"/>
    <w:uiPriority w:val="2"/>
    <w:rsid w:val="00197D0F"/>
    <w:pPr>
      <w:numPr>
        <w:ilvl w:val="2"/>
        <w:numId w:val="2"/>
      </w:numPr>
      <w:spacing w:line="276" w:lineRule="auto"/>
      <w:contextualSpacing/>
      <w:jc w:val="both"/>
    </w:pPr>
    <w:rPr>
      <w:szCs w:val="20"/>
    </w:rPr>
  </w:style>
  <w:style w:type="character" w:customStyle="1" w:styleId="Heading3Char">
    <w:name w:val="Heading 3 Char"/>
    <w:basedOn w:val="DefaultParagraphFont"/>
    <w:link w:val="Heading3"/>
    <w:uiPriority w:val="9"/>
    <w:rsid w:val="001E31FC"/>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B62A3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B62A3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B62A3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B62A3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B62A3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B62A3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197D0F"/>
    <w:pPr>
      <w:numPr>
        <w:numId w:val="4"/>
      </w:numPr>
    </w:pPr>
  </w:style>
  <w:style w:type="numbering" w:styleId="1ai">
    <w:name w:val="Outline List 1"/>
    <w:basedOn w:val="NoList"/>
    <w:uiPriority w:val="99"/>
    <w:semiHidden/>
    <w:unhideWhenUsed/>
    <w:rsid w:val="00197D0F"/>
    <w:pPr>
      <w:numPr>
        <w:numId w:val="5"/>
      </w:numPr>
    </w:pPr>
  </w:style>
  <w:style w:type="numbering" w:styleId="ArticleSection">
    <w:name w:val="Outline List 3"/>
    <w:basedOn w:val="NoList"/>
    <w:uiPriority w:val="99"/>
    <w:semiHidden/>
    <w:unhideWhenUsed/>
    <w:rsid w:val="00197D0F"/>
    <w:pPr>
      <w:numPr>
        <w:numId w:val="1"/>
      </w:numPr>
    </w:pPr>
  </w:style>
  <w:style w:type="paragraph" w:styleId="BalloonText">
    <w:name w:val="Balloon Text"/>
    <w:basedOn w:val="Normal"/>
    <w:link w:val="BalloonTextChar"/>
    <w:uiPriority w:val="99"/>
    <w:semiHidden/>
    <w:unhideWhenUsed/>
    <w:rsid w:val="00197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0F"/>
    <w:rPr>
      <w:rFonts w:ascii="Segoe UI" w:hAnsi="Segoe UI" w:cs="Segoe UI"/>
      <w:sz w:val="18"/>
      <w:szCs w:val="18"/>
      <w:lang w:val="en-US"/>
    </w:rPr>
  </w:style>
  <w:style w:type="paragraph" w:styleId="Bibliography">
    <w:name w:val="Bibliography"/>
    <w:basedOn w:val="Normal"/>
    <w:next w:val="Normal"/>
    <w:uiPriority w:val="37"/>
    <w:semiHidden/>
    <w:unhideWhenUsed/>
    <w:rsid w:val="00197D0F"/>
  </w:style>
  <w:style w:type="paragraph" w:styleId="BlockText">
    <w:name w:val="Block Text"/>
    <w:basedOn w:val="Normal"/>
    <w:uiPriority w:val="99"/>
    <w:semiHidden/>
    <w:unhideWhenUsed/>
    <w:rsid w:val="00197D0F"/>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197D0F"/>
    <w:pPr>
      <w:spacing w:after="120"/>
    </w:pPr>
  </w:style>
  <w:style w:type="character" w:customStyle="1" w:styleId="BodyTextChar">
    <w:name w:val="Body Text Char"/>
    <w:basedOn w:val="DefaultParagraphFont"/>
    <w:link w:val="BodyText"/>
    <w:uiPriority w:val="99"/>
    <w:semiHidden/>
    <w:rsid w:val="00197D0F"/>
    <w:rPr>
      <w:sz w:val="24"/>
      <w:lang w:val="en-US"/>
    </w:rPr>
  </w:style>
  <w:style w:type="paragraph" w:styleId="BodyText2">
    <w:name w:val="Body Text 2"/>
    <w:basedOn w:val="Normal"/>
    <w:link w:val="BodyText2Char"/>
    <w:uiPriority w:val="99"/>
    <w:semiHidden/>
    <w:unhideWhenUsed/>
    <w:rsid w:val="00197D0F"/>
    <w:pPr>
      <w:spacing w:after="120" w:line="480" w:lineRule="auto"/>
    </w:pPr>
  </w:style>
  <w:style w:type="character" w:customStyle="1" w:styleId="BodyText2Char">
    <w:name w:val="Body Text 2 Char"/>
    <w:basedOn w:val="DefaultParagraphFont"/>
    <w:link w:val="BodyText2"/>
    <w:uiPriority w:val="99"/>
    <w:semiHidden/>
    <w:rsid w:val="00197D0F"/>
    <w:rPr>
      <w:sz w:val="24"/>
      <w:lang w:val="en-US"/>
    </w:rPr>
  </w:style>
  <w:style w:type="paragraph" w:styleId="BodyText3">
    <w:name w:val="Body Text 3"/>
    <w:basedOn w:val="Normal"/>
    <w:link w:val="BodyText3Char"/>
    <w:uiPriority w:val="99"/>
    <w:semiHidden/>
    <w:unhideWhenUsed/>
    <w:rsid w:val="00197D0F"/>
    <w:pPr>
      <w:spacing w:after="120"/>
    </w:pPr>
    <w:rPr>
      <w:sz w:val="16"/>
      <w:szCs w:val="16"/>
    </w:rPr>
  </w:style>
  <w:style w:type="character" w:customStyle="1" w:styleId="BodyText3Char">
    <w:name w:val="Body Text 3 Char"/>
    <w:basedOn w:val="DefaultParagraphFont"/>
    <w:link w:val="BodyText3"/>
    <w:uiPriority w:val="99"/>
    <w:semiHidden/>
    <w:rsid w:val="00197D0F"/>
    <w:rPr>
      <w:sz w:val="16"/>
      <w:szCs w:val="16"/>
      <w:lang w:val="en-US"/>
    </w:rPr>
  </w:style>
  <w:style w:type="paragraph" w:styleId="BodyTextFirstIndent">
    <w:name w:val="Body Text First Indent"/>
    <w:basedOn w:val="BodyText"/>
    <w:link w:val="BodyTextFirstIndentChar"/>
    <w:uiPriority w:val="99"/>
    <w:semiHidden/>
    <w:unhideWhenUsed/>
    <w:rsid w:val="00197D0F"/>
    <w:pPr>
      <w:spacing w:after="160"/>
      <w:ind w:firstLine="360"/>
    </w:pPr>
  </w:style>
  <w:style w:type="character" w:customStyle="1" w:styleId="BodyTextFirstIndentChar">
    <w:name w:val="Body Text First Indent Char"/>
    <w:basedOn w:val="BodyTextChar"/>
    <w:link w:val="BodyTextFirstIndent"/>
    <w:uiPriority w:val="99"/>
    <w:semiHidden/>
    <w:rsid w:val="00197D0F"/>
    <w:rPr>
      <w:sz w:val="24"/>
      <w:lang w:val="en-US"/>
    </w:rPr>
  </w:style>
  <w:style w:type="paragraph" w:styleId="BodyTextIndent">
    <w:name w:val="Body Text Indent"/>
    <w:basedOn w:val="Normal"/>
    <w:link w:val="BodyTextIndentChar"/>
    <w:uiPriority w:val="99"/>
    <w:semiHidden/>
    <w:unhideWhenUsed/>
    <w:rsid w:val="00197D0F"/>
    <w:pPr>
      <w:spacing w:after="120"/>
      <w:ind w:left="283"/>
    </w:pPr>
  </w:style>
  <w:style w:type="character" w:customStyle="1" w:styleId="BodyTextIndentChar">
    <w:name w:val="Body Text Indent Char"/>
    <w:basedOn w:val="DefaultParagraphFont"/>
    <w:link w:val="BodyTextIndent"/>
    <w:uiPriority w:val="99"/>
    <w:semiHidden/>
    <w:rsid w:val="00197D0F"/>
    <w:rPr>
      <w:sz w:val="24"/>
      <w:lang w:val="en-US"/>
    </w:rPr>
  </w:style>
  <w:style w:type="paragraph" w:styleId="BodyTextFirstIndent2">
    <w:name w:val="Body Text First Indent 2"/>
    <w:basedOn w:val="BodyTextIndent"/>
    <w:link w:val="BodyTextFirstIndent2Char"/>
    <w:uiPriority w:val="99"/>
    <w:semiHidden/>
    <w:unhideWhenUsed/>
    <w:rsid w:val="00197D0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97D0F"/>
    <w:rPr>
      <w:sz w:val="24"/>
      <w:lang w:val="en-US"/>
    </w:rPr>
  </w:style>
  <w:style w:type="paragraph" w:styleId="BodyTextIndent2">
    <w:name w:val="Body Text Indent 2"/>
    <w:basedOn w:val="Normal"/>
    <w:link w:val="BodyTextIndent2Char"/>
    <w:uiPriority w:val="99"/>
    <w:semiHidden/>
    <w:unhideWhenUsed/>
    <w:rsid w:val="00197D0F"/>
    <w:pPr>
      <w:spacing w:after="120" w:line="480" w:lineRule="auto"/>
      <w:ind w:left="283"/>
    </w:pPr>
  </w:style>
  <w:style w:type="character" w:customStyle="1" w:styleId="BodyTextIndent2Char">
    <w:name w:val="Body Text Indent 2 Char"/>
    <w:basedOn w:val="DefaultParagraphFont"/>
    <w:link w:val="BodyTextIndent2"/>
    <w:uiPriority w:val="99"/>
    <w:semiHidden/>
    <w:rsid w:val="00197D0F"/>
    <w:rPr>
      <w:sz w:val="24"/>
      <w:lang w:val="en-US"/>
    </w:rPr>
  </w:style>
  <w:style w:type="paragraph" w:styleId="BodyTextIndent3">
    <w:name w:val="Body Text Indent 3"/>
    <w:basedOn w:val="Normal"/>
    <w:link w:val="BodyTextIndent3Char"/>
    <w:uiPriority w:val="99"/>
    <w:semiHidden/>
    <w:unhideWhenUsed/>
    <w:rsid w:val="00197D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7D0F"/>
    <w:rPr>
      <w:sz w:val="16"/>
      <w:szCs w:val="16"/>
      <w:lang w:val="en-US"/>
    </w:rPr>
  </w:style>
  <w:style w:type="character" w:styleId="BookTitle">
    <w:name w:val="Book Title"/>
    <w:basedOn w:val="DefaultParagraphFont"/>
    <w:uiPriority w:val="33"/>
    <w:semiHidden/>
    <w:qFormat/>
    <w:rsid w:val="00197D0F"/>
    <w:rPr>
      <w:b/>
      <w:bCs/>
      <w:i/>
      <w:iCs/>
      <w:spacing w:val="5"/>
      <w:lang w:val="en-US"/>
    </w:rPr>
  </w:style>
  <w:style w:type="paragraph" w:styleId="Caption">
    <w:name w:val="caption"/>
    <w:basedOn w:val="Normal"/>
    <w:next w:val="Normal"/>
    <w:uiPriority w:val="35"/>
    <w:semiHidden/>
    <w:unhideWhenUsed/>
    <w:qFormat/>
    <w:rsid w:val="00197D0F"/>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197D0F"/>
    <w:pPr>
      <w:spacing w:after="0" w:line="240" w:lineRule="auto"/>
      <w:ind w:left="4252"/>
    </w:pPr>
  </w:style>
  <w:style w:type="character" w:customStyle="1" w:styleId="ClosingChar">
    <w:name w:val="Closing Char"/>
    <w:basedOn w:val="DefaultParagraphFont"/>
    <w:link w:val="Closing"/>
    <w:uiPriority w:val="99"/>
    <w:semiHidden/>
    <w:rsid w:val="00197D0F"/>
    <w:rPr>
      <w:sz w:val="24"/>
      <w:lang w:val="en-US"/>
    </w:rPr>
  </w:style>
  <w:style w:type="table" w:styleId="ColourfulGrid">
    <w:name w:val="Colorful Grid"/>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urfulGridAccent2">
    <w:name w:val="Colorful Grid Accent 2"/>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urfulGridAccent3">
    <w:name w:val="Colorful Grid Accent 3"/>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urfulGridAccent4">
    <w:name w:val="Colorful Grid Accent 4"/>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urfulGridAccent5">
    <w:name w:val="Colorful Grid Accent 5"/>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urfulGridAccent6">
    <w:name w:val="Colorful Grid Accent 6"/>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urfulList">
    <w:name w:val="Colorful List"/>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urfulListAccent2">
    <w:name w:val="Colorful List Accent 2"/>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urfulListAccent3">
    <w:name w:val="Colorful List Accent 3"/>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urfulListAccent4">
    <w:name w:val="Colorful List Accent 4"/>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urfulListAccent5">
    <w:name w:val="Colorful List Accent 5"/>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urfulListAccent6">
    <w:name w:val="Colorful List Accent 6"/>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urfulShading">
    <w:name w:val="Colorful Shading"/>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urfulShadingAccent4">
    <w:name w:val="Colorful Shading Accent 4"/>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97D0F"/>
    <w:rPr>
      <w:sz w:val="16"/>
      <w:szCs w:val="16"/>
      <w:lang w:val="en-US"/>
    </w:rPr>
  </w:style>
  <w:style w:type="paragraph" w:styleId="CommentText">
    <w:name w:val="annotation text"/>
    <w:basedOn w:val="Normal"/>
    <w:link w:val="CommentTextChar"/>
    <w:uiPriority w:val="99"/>
    <w:unhideWhenUsed/>
    <w:rsid w:val="00197D0F"/>
    <w:pPr>
      <w:spacing w:line="240" w:lineRule="auto"/>
    </w:pPr>
    <w:rPr>
      <w:sz w:val="20"/>
      <w:szCs w:val="20"/>
    </w:rPr>
  </w:style>
  <w:style w:type="character" w:customStyle="1" w:styleId="CommentTextChar">
    <w:name w:val="Comment Text Char"/>
    <w:basedOn w:val="DefaultParagraphFont"/>
    <w:link w:val="CommentText"/>
    <w:uiPriority w:val="99"/>
    <w:rsid w:val="00197D0F"/>
    <w:rPr>
      <w:sz w:val="20"/>
      <w:szCs w:val="20"/>
      <w:lang w:val="en-US"/>
    </w:rPr>
  </w:style>
  <w:style w:type="paragraph" w:styleId="CommentSubject">
    <w:name w:val="annotation subject"/>
    <w:basedOn w:val="CommentText"/>
    <w:next w:val="CommentText"/>
    <w:link w:val="CommentSubjectChar"/>
    <w:uiPriority w:val="99"/>
    <w:semiHidden/>
    <w:unhideWhenUsed/>
    <w:rsid w:val="00197D0F"/>
    <w:rPr>
      <w:b/>
      <w:bCs/>
    </w:rPr>
  </w:style>
  <w:style w:type="character" w:customStyle="1" w:styleId="CommentSubjectChar">
    <w:name w:val="Comment Subject Char"/>
    <w:basedOn w:val="CommentTextChar"/>
    <w:link w:val="CommentSubject"/>
    <w:uiPriority w:val="99"/>
    <w:semiHidden/>
    <w:rsid w:val="00197D0F"/>
    <w:rPr>
      <w:b/>
      <w:bCs/>
      <w:sz w:val="20"/>
      <w:szCs w:val="20"/>
      <w:lang w:val="en-US"/>
    </w:rPr>
  </w:style>
  <w:style w:type="table" w:styleId="DarkList">
    <w:name w:val="Dark List"/>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197D0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97D0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97D0F"/>
    <w:pPr>
      <w:spacing w:after="0" w:line="240" w:lineRule="auto"/>
    </w:pPr>
  </w:style>
  <w:style w:type="character" w:customStyle="1" w:styleId="EmailSignatureChar">
    <w:name w:val="Email Signature Char"/>
    <w:basedOn w:val="DefaultParagraphFont"/>
    <w:link w:val="EmailSignature"/>
    <w:uiPriority w:val="99"/>
    <w:semiHidden/>
    <w:rsid w:val="00197D0F"/>
    <w:rPr>
      <w:sz w:val="24"/>
      <w:lang w:val="en-US"/>
    </w:rPr>
  </w:style>
  <w:style w:type="character" w:styleId="Emphasis">
    <w:name w:val="Emphasis"/>
    <w:basedOn w:val="DefaultParagraphFont"/>
    <w:uiPriority w:val="20"/>
    <w:semiHidden/>
    <w:qFormat/>
    <w:rsid w:val="00197D0F"/>
    <w:rPr>
      <w:i/>
      <w:iCs/>
      <w:lang w:val="en-US"/>
    </w:rPr>
  </w:style>
  <w:style w:type="paragraph" w:styleId="EnvelopeAddress">
    <w:name w:val="envelope address"/>
    <w:basedOn w:val="Normal"/>
    <w:uiPriority w:val="99"/>
    <w:semiHidden/>
    <w:unhideWhenUsed/>
    <w:rsid w:val="00197D0F"/>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197D0F"/>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197D0F"/>
    <w:rPr>
      <w:color w:val="2E4DF9" w:themeColor="followedHyperlink"/>
      <w:u w:val="single"/>
      <w:lang w:val="en-US"/>
    </w:rPr>
  </w:style>
  <w:style w:type="table" w:customStyle="1" w:styleId="-11">
    <w:name w:val="Таблица-сетка 1 светлая1"/>
    <w:basedOn w:val="TableNormal"/>
    <w:uiPriority w:val="46"/>
    <w:rsid w:val="00197D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TableNormal"/>
    <w:uiPriority w:val="46"/>
    <w:rsid w:val="00197D0F"/>
    <w:pPr>
      <w:spacing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TableNormal"/>
    <w:uiPriority w:val="46"/>
    <w:rsid w:val="00197D0F"/>
    <w:pPr>
      <w:spacing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TableNormal"/>
    <w:uiPriority w:val="46"/>
    <w:rsid w:val="00197D0F"/>
    <w:pPr>
      <w:spacing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TableNormal"/>
    <w:uiPriority w:val="46"/>
    <w:rsid w:val="00197D0F"/>
    <w:pPr>
      <w:spacing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TableNormal"/>
    <w:uiPriority w:val="46"/>
    <w:rsid w:val="00197D0F"/>
    <w:pPr>
      <w:spacing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customStyle="1" w:styleId="-161">
    <w:name w:val="Таблица-сетка 1 светлая — акцент 61"/>
    <w:basedOn w:val="TableNormal"/>
    <w:uiPriority w:val="46"/>
    <w:rsid w:val="00197D0F"/>
    <w:pPr>
      <w:spacing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customStyle="1" w:styleId="-21">
    <w:name w:val="Таблица-сетка 21"/>
    <w:basedOn w:val="TableNormal"/>
    <w:uiPriority w:val="47"/>
    <w:rsid w:val="00197D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Таблица-сетка 2 — акцент 11"/>
    <w:basedOn w:val="TableNormal"/>
    <w:uiPriority w:val="47"/>
    <w:rsid w:val="00197D0F"/>
    <w:pPr>
      <w:spacing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customStyle="1" w:styleId="-221">
    <w:name w:val="Таблица-сетка 2 — акцент 21"/>
    <w:basedOn w:val="TableNormal"/>
    <w:uiPriority w:val="47"/>
    <w:rsid w:val="00197D0F"/>
    <w:pPr>
      <w:spacing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customStyle="1" w:styleId="-231">
    <w:name w:val="Таблица-сетка 2 — акцент 31"/>
    <w:basedOn w:val="TableNormal"/>
    <w:uiPriority w:val="47"/>
    <w:rsid w:val="00197D0F"/>
    <w:pPr>
      <w:spacing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customStyle="1" w:styleId="-241">
    <w:name w:val="Таблица-сетка 2 — акцент 41"/>
    <w:basedOn w:val="TableNormal"/>
    <w:uiPriority w:val="47"/>
    <w:rsid w:val="00197D0F"/>
    <w:pPr>
      <w:spacing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customStyle="1" w:styleId="-251">
    <w:name w:val="Таблица-сетка 2 — акцент 51"/>
    <w:basedOn w:val="TableNormal"/>
    <w:uiPriority w:val="47"/>
    <w:rsid w:val="00197D0F"/>
    <w:pPr>
      <w:spacing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customStyle="1" w:styleId="-261">
    <w:name w:val="Таблица-сетка 2 — акцент 61"/>
    <w:basedOn w:val="TableNormal"/>
    <w:uiPriority w:val="47"/>
    <w:rsid w:val="00197D0F"/>
    <w:pPr>
      <w:spacing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customStyle="1" w:styleId="-31">
    <w:name w:val="Таблица-сетка 31"/>
    <w:basedOn w:val="TableNormal"/>
    <w:uiPriority w:val="48"/>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TableNormal"/>
    <w:uiPriority w:val="48"/>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customStyle="1" w:styleId="-321">
    <w:name w:val="Таблица-сетка 3 — акцент 21"/>
    <w:basedOn w:val="TableNormal"/>
    <w:uiPriority w:val="48"/>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customStyle="1" w:styleId="-331">
    <w:name w:val="Таблица-сетка 3 — акцент 31"/>
    <w:basedOn w:val="TableNormal"/>
    <w:uiPriority w:val="48"/>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customStyle="1" w:styleId="-341">
    <w:name w:val="Таблица-сетка 3 — акцент 41"/>
    <w:basedOn w:val="TableNormal"/>
    <w:uiPriority w:val="48"/>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customStyle="1" w:styleId="-351">
    <w:name w:val="Таблица-сетка 3 — акцент 51"/>
    <w:basedOn w:val="TableNormal"/>
    <w:uiPriority w:val="48"/>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customStyle="1" w:styleId="-361">
    <w:name w:val="Таблица-сетка 3 — акцент 61"/>
    <w:basedOn w:val="TableNormal"/>
    <w:uiPriority w:val="48"/>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customStyle="1" w:styleId="-41">
    <w:name w:val="Таблица-сетка 41"/>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Таблица-сетка 4 — акцент 1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customStyle="1" w:styleId="-421">
    <w:name w:val="Таблица-сетка 4 — акцент 21"/>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customStyle="1" w:styleId="-431">
    <w:name w:val="Таблица-сетка 4 — акцент 31"/>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customStyle="1" w:styleId="-441">
    <w:name w:val="Таблица-сетка 4 — акцент 41"/>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customStyle="1" w:styleId="-451">
    <w:name w:val="Таблица-сетка 4 — акцент 51"/>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customStyle="1" w:styleId="-461">
    <w:name w:val="Таблица-сетка 4 — акцент 61"/>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customStyle="1" w:styleId="-51">
    <w:name w:val="Таблица-сетка 5 темная1"/>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Таблица-сетка 5 темная — акцент 11"/>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customStyle="1" w:styleId="-521">
    <w:name w:val="Таблица-сетка 5 темная — акцент 21"/>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customStyle="1" w:styleId="-531">
    <w:name w:val="Таблица-сетка 5 темная — акцент 31"/>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customStyle="1" w:styleId="-541">
    <w:name w:val="Таблица-сетка 5 темная — акцент 41"/>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customStyle="1" w:styleId="-551">
    <w:name w:val="Таблица-сетка 5 темная — акцент 51"/>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customStyle="1" w:styleId="-561">
    <w:name w:val="Таблица-сетка 5 темная — акцент 61"/>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customStyle="1" w:styleId="-61">
    <w:name w:val="Таблица-сетка 6 цветная1"/>
    <w:basedOn w:val="TableNormal"/>
    <w:uiPriority w:val="51"/>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customStyle="1" w:styleId="-621">
    <w:name w:val="Таблица-сетка 6 цветная — акцент 21"/>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customStyle="1" w:styleId="-631">
    <w:name w:val="Таблица-сетка 6 цветная — акцент 31"/>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customStyle="1" w:styleId="-641">
    <w:name w:val="Таблица-сетка 6 цветная — акцент 41"/>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customStyle="1" w:styleId="-651">
    <w:name w:val="Таблица-сетка 6 цветная — акцент 51"/>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customStyle="1" w:styleId="-661">
    <w:name w:val="Таблица-сетка 6 цветная — акцент 61"/>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customStyle="1" w:styleId="-71">
    <w:name w:val="Таблица-сетка 7 цветная1"/>
    <w:basedOn w:val="TableNormal"/>
    <w:uiPriority w:val="52"/>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TableNormal"/>
    <w:uiPriority w:val="52"/>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customStyle="1" w:styleId="-721">
    <w:name w:val="Таблица-сетка 7 цветная — акцент 21"/>
    <w:basedOn w:val="TableNormal"/>
    <w:uiPriority w:val="52"/>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customStyle="1" w:styleId="-731">
    <w:name w:val="Таблица-сетка 7 цветная — акцент 31"/>
    <w:basedOn w:val="TableNormal"/>
    <w:uiPriority w:val="52"/>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customStyle="1" w:styleId="-741">
    <w:name w:val="Таблица-сетка 7 цветная — акцент 41"/>
    <w:basedOn w:val="TableNormal"/>
    <w:uiPriority w:val="52"/>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customStyle="1" w:styleId="-751">
    <w:name w:val="Таблица-сетка 7 цветная — акцент 51"/>
    <w:basedOn w:val="TableNormal"/>
    <w:uiPriority w:val="52"/>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customStyle="1" w:styleId="-761">
    <w:name w:val="Таблица-сетка 7 цветная — акцент 61"/>
    <w:basedOn w:val="TableNormal"/>
    <w:uiPriority w:val="52"/>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197D0F"/>
    <w:rPr>
      <w:lang w:val="en-US"/>
    </w:rPr>
  </w:style>
  <w:style w:type="paragraph" w:styleId="HTMLAddress">
    <w:name w:val="HTML Address"/>
    <w:basedOn w:val="Normal"/>
    <w:link w:val="HTMLAddressChar"/>
    <w:uiPriority w:val="99"/>
    <w:semiHidden/>
    <w:unhideWhenUsed/>
    <w:rsid w:val="00197D0F"/>
    <w:pPr>
      <w:spacing w:after="0" w:line="240" w:lineRule="auto"/>
    </w:pPr>
    <w:rPr>
      <w:i/>
      <w:iCs/>
    </w:rPr>
  </w:style>
  <w:style w:type="character" w:customStyle="1" w:styleId="HTMLAddressChar">
    <w:name w:val="HTML Address Char"/>
    <w:basedOn w:val="DefaultParagraphFont"/>
    <w:link w:val="HTMLAddress"/>
    <w:uiPriority w:val="99"/>
    <w:semiHidden/>
    <w:rsid w:val="00197D0F"/>
    <w:rPr>
      <w:i/>
      <w:iCs/>
      <w:sz w:val="24"/>
      <w:lang w:val="en-US"/>
    </w:rPr>
  </w:style>
  <w:style w:type="character" w:styleId="HTMLCite">
    <w:name w:val="HTML Cite"/>
    <w:basedOn w:val="DefaultParagraphFont"/>
    <w:uiPriority w:val="99"/>
    <w:semiHidden/>
    <w:unhideWhenUsed/>
    <w:rsid w:val="00197D0F"/>
    <w:rPr>
      <w:i/>
      <w:iCs/>
      <w:lang w:val="en-US"/>
    </w:rPr>
  </w:style>
  <w:style w:type="character" w:styleId="HTMLCode">
    <w:name w:val="HTML Code"/>
    <w:basedOn w:val="DefaultParagraphFont"/>
    <w:uiPriority w:val="99"/>
    <w:semiHidden/>
    <w:unhideWhenUsed/>
    <w:rsid w:val="00197D0F"/>
    <w:rPr>
      <w:rFonts w:ascii="Consolas" w:hAnsi="Consolas"/>
      <w:sz w:val="20"/>
      <w:szCs w:val="20"/>
      <w:lang w:val="en-US"/>
    </w:rPr>
  </w:style>
  <w:style w:type="character" w:styleId="HTMLDefinition">
    <w:name w:val="HTML Definition"/>
    <w:basedOn w:val="DefaultParagraphFont"/>
    <w:uiPriority w:val="99"/>
    <w:semiHidden/>
    <w:unhideWhenUsed/>
    <w:rsid w:val="00197D0F"/>
    <w:rPr>
      <w:i/>
      <w:iCs/>
      <w:lang w:val="en-US"/>
    </w:rPr>
  </w:style>
  <w:style w:type="character" w:styleId="HTMLKeyboard">
    <w:name w:val="HTML Keyboard"/>
    <w:basedOn w:val="DefaultParagraphFont"/>
    <w:uiPriority w:val="99"/>
    <w:semiHidden/>
    <w:unhideWhenUsed/>
    <w:rsid w:val="00197D0F"/>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197D0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7D0F"/>
    <w:rPr>
      <w:rFonts w:ascii="Consolas" w:hAnsi="Consolas"/>
      <w:sz w:val="20"/>
      <w:szCs w:val="20"/>
      <w:lang w:val="en-US"/>
    </w:rPr>
  </w:style>
  <w:style w:type="character" w:styleId="HTMLSample">
    <w:name w:val="HTML Sample"/>
    <w:basedOn w:val="DefaultParagraphFont"/>
    <w:uiPriority w:val="99"/>
    <w:semiHidden/>
    <w:unhideWhenUsed/>
    <w:rsid w:val="00197D0F"/>
    <w:rPr>
      <w:rFonts w:ascii="Consolas" w:hAnsi="Consolas"/>
      <w:sz w:val="24"/>
      <w:szCs w:val="24"/>
      <w:lang w:val="en-US"/>
    </w:rPr>
  </w:style>
  <w:style w:type="character" w:styleId="HTMLTypewriter">
    <w:name w:val="HTML Typewriter"/>
    <w:basedOn w:val="DefaultParagraphFont"/>
    <w:uiPriority w:val="99"/>
    <w:semiHidden/>
    <w:unhideWhenUsed/>
    <w:rsid w:val="00197D0F"/>
    <w:rPr>
      <w:rFonts w:ascii="Consolas" w:hAnsi="Consolas"/>
      <w:sz w:val="20"/>
      <w:szCs w:val="20"/>
      <w:lang w:val="en-US"/>
    </w:rPr>
  </w:style>
  <w:style w:type="character" w:styleId="HTMLVariable">
    <w:name w:val="HTML Variable"/>
    <w:basedOn w:val="DefaultParagraphFont"/>
    <w:uiPriority w:val="99"/>
    <w:semiHidden/>
    <w:unhideWhenUsed/>
    <w:rsid w:val="00197D0F"/>
    <w:rPr>
      <w:i/>
      <w:iCs/>
      <w:lang w:val="en-US"/>
    </w:rPr>
  </w:style>
  <w:style w:type="character" w:styleId="Hyperlink">
    <w:name w:val="Hyperlink"/>
    <w:basedOn w:val="DefaultParagraphFont"/>
    <w:uiPriority w:val="99"/>
    <w:unhideWhenUsed/>
    <w:rsid w:val="00197D0F"/>
    <w:rPr>
      <w:color w:val="2E4DF9" w:themeColor="hyperlink"/>
      <w:u w:val="single"/>
      <w:lang w:val="en-US"/>
    </w:rPr>
  </w:style>
  <w:style w:type="paragraph" w:styleId="Index1">
    <w:name w:val="index 1"/>
    <w:basedOn w:val="Normal"/>
    <w:next w:val="Normal"/>
    <w:autoRedefine/>
    <w:uiPriority w:val="99"/>
    <w:semiHidden/>
    <w:unhideWhenUsed/>
    <w:rsid w:val="00197D0F"/>
    <w:pPr>
      <w:spacing w:after="0" w:line="240" w:lineRule="auto"/>
      <w:ind w:left="220" w:hanging="220"/>
    </w:pPr>
  </w:style>
  <w:style w:type="paragraph" w:styleId="Index2">
    <w:name w:val="index 2"/>
    <w:basedOn w:val="Normal"/>
    <w:next w:val="Normal"/>
    <w:autoRedefine/>
    <w:uiPriority w:val="99"/>
    <w:semiHidden/>
    <w:unhideWhenUsed/>
    <w:rsid w:val="00197D0F"/>
    <w:pPr>
      <w:spacing w:after="0" w:line="240" w:lineRule="auto"/>
      <w:ind w:left="440" w:hanging="220"/>
    </w:pPr>
  </w:style>
  <w:style w:type="paragraph" w:styleId="Index3">
    <w:name w:val="index 3"/>
    <w:basedOn w:val="Normal"/>
    <w:next w:val="Normal"/>
    <w:autoRedefine/>
    <w:uiPriority w:val="99"/>
    <w:semiHidden/>
    <w:unhideWhenUsed/>
    <w:rsid w:val="00197D0F"/>
    <w:pPr>
      <w:spacing w:after="0" w:line="240" w:lineRule="auto"/>
      <w:ind w:left="660" w:hanging="220"/>
    </w:pPr>
  </w:style>
  <w:style w:type="paragraph" w:styleId="Index4">
    <w:name w:val="index 4"/>
    <w:basedOn w:val="Normal"/>
    <w:next w:val="Normal"/>
    <w:autoRedefine/>
    <w:uiPriority w:val="99"/>
    <w:semiHidden/>
    <w:unhideWhenUsed/>
    <w:rsid w:val="00197D0F"/>
    <w:pPr>
      <w:spacing w:after="0" w:line="240" w:lineRule="auto"/>
      <w:ind w:left="880" w:hanging="220"/>
    </w:pPr>
  </w:style>
  <w:style w:type="paragraph" w:styleId="Index5">
    <w:name w:val="index 5"/>
    <w:basedOn w:val="Normal"/>
    <w:next w:val="Normal"/>
    <w:autoRedefine/>
    <w:uiPriority w:val="99"/>
    <w:semiHidden/>
    <w:unhideWhenUsed/>
    <w:rsid w:val="00197D0F"/>
    <w:pPr>
      <w:spacing w:after="0" w:line="240" w:lineRule="auto"/>
      <w:ind w:left="1100" w:hanging="220"/>
    </w:pPr>
  </w:style>
  <w:style w:type="paragraph" w:styleId="Index6">
    <w:name w:val="index 6"/>
    <w:basedOn w:val="Normal"/>
    <w:next w:val="Normal"/>
    <w:autoRedefine/>
    <w:uiPriority w:val="99"/>
    <w:semiHidden/>
    <w:unhideWhenUsed/>
    <w:rsid w:val="00197D0F"/>
    <w:pPr>
      <w:spacing w:after="0" w:line="240" w:lineRule="auto"/>
      <w:ind w:left="1320" w:hanging="220"/>
    </w:pPr>
  </w:style>
  <w:style w:type="paragraph" w:styleId="Index7">
    <w:name w:val="index 7"/>
    <w:basedOn w:val="Normal"/>
    <w:next w:val="Normal"/>
    <w:autoRedefine/>
    <w:uiPriority w:val="99"/>
    <w:semiHidden/>
    <w:unhideWhenUsed/>
    <w:rsid w:val="00197D0F"/>
    <w:pPr>
      <w:spacing w:after="0" w:line="240" w:lineRule="auto"/>
      <w:ind w:left="1540" w:hanging="220"/>
    </w:pPr>
  </w:style>
  <w:style w:type="paragraph" w:styleId="Index8">
    <w:name w:val="index 8"/>
    <w:basedOn w:val="Normal"/>
    <w:next w:val="Normal"/>
    <w:autoRedefine/>
    <w:uiPriority w:val="99"/>
    <w:semiHidden/>
    <w:unhideWhenUsed/>
    <w:rsid w:val="00197D0F"/>
    <w:pPr>
      <w:spacing w:after="0" w:line="240" w:lineRule="auto"/>
      <w:ind w:left="1760" w:hanging="220"/>
    </w:pPr>
  </w:style>
  <w:style w:type="paragraph" w:styleId="Index9">
    <w:name w:val="index 9"/>
    <w:basedOn w:val="Normal"/>
    <w:next w:val="Normal"/>
    <w:autoRedefine/>
    <w:uiPriority w:val="99"/>
    <w:semiHidden/>
    <w:unhideWhenUsed/>
    <w:rsid w:val="00197D0F"/>
    <w:pPr>
      <w:spacing w:after="0" w:line="240" w:lineRule="auto"/>
      <w:ind w:left="1980" w:hanging="220"/>
    </w:pPr>
  </w:style>
  <w:style w:type="paragraph" w:styleId="IndexHeading">
    <w:name w:val="index heading"/>
    <w:basedOn w:val="Normal"/>
    <w:next w:val="Index1"/>
    <w:uiPriority w:val="99"/>
    <w:semiHidden/>
    <w:unhideWhenUsed/>
    <w:rsid w:val="00197D0F"/>
    <w:rPr>
      <w:rFonts w:eastAsiaTheme="majorEastAsia" w:cs="Arial"/>
      <w:b/>
      <w:bCs/>
    </w:rPr>
  </w:style>
  <w:style w:type="character" w:styleId="IntenseEmphasis">
    <w:name w:val="Intense Emphasis"/>
    <w:basedOn w:val="DefaultParagraphFont"/>
    <w:uiPriority w:val="21"/>
    <w:semiHidden/>
    <w:qFormat/>
    <w:rsid w:val="00197D0F"/>
    <w:rPr>
      <w:i/>
      <w:iCs/>
      <w:color w:val="EE0C3D" w:themeColor="accent1"/>
      <w:lang w:val="en-US"/>
    </w:rPr>
  </w:style>
  <w:style w:type="paragraph" w:styleId="IntenseQuote">
    <w:name w:val="Intense Quote"/>
    <w:basedOn w:val="Normal"/>
    <w:next w:val="Normal"/>
    <w:link w:val="IntenseQuoteChar"/>
    <w:uiPriority w:val="30"/>
    <w:semiHidden/>
    <w:qFormat/>
    <w:rsid w:val="00197D0F"/>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semiHidden/>
    <w:rsid w:val="00197D0F"/>
    <w:rPr>
      <w:i/>
      <w:iCs/>
      <w:color w:val="EE0C3D" w:themeColor="accent1"/>
      <w:sz w:val="24"/>
      <w:lang w:val="en-US"/>
    </w:rPr>
  </w:style>
  <w:style w:type="character" w:styleId="IntenseReference">
    <w:name w:val="Intense Reference"/>
    <w:basedOn w:val="DefaultParagraphFont"/>
    <w:uiPriority w:val="32"/>
    <w:semiHidden/>
    <w:qFormat/>
    <w:rsid w:val="00197D0F"/>
    <w:rPr>
      <w:b/>
      <w:bCs/>
      <w:smallCaps/>
      <w:color w:val="EE0C3D" w:themeColor="accent1"/>
      <w:spacing w:val="5"/>
      <w:lang w:val="en-US"/>
    </w:rPr>
  </w:style>
  <w:style w:type="table" w:styleId="LightGrid">
    <w:name w:val="Light Grid"/>
    <w:basedOn w:val="TableNormal"/>
    <w:uiPriority w:val="62"/>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197D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7D0F"/>
    <w:pPr>
      <w:spacing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197D0F"/>
    <w:pPr>
      <w:spacing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197D0F"/>
    <w:pPr>
      <w:spacing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197D0F"/>
    <w:pPr>
      <w:spacing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197D0F"/>
    <w:pPr>
      <w:spacing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197D0F"/>
    <w:pPr>
      <w:spacing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197D0F"/>
    <w:rPr>
      <w:lang w:val="en-US"/>
    </w:rPr>
  </w:style>
  <w:style w:type="paragraph" w:styleId="List">
    <w:name w:val="List"/>
    <w:basedOn w:val="Normal"/>
    <w:uiPriority w:val="99"/>
    <w:semiHidden/>
    <w:unhideWhenUsed/>
    <w:rsid w:val="00197D0F"/>
    <w:pPr>
      <w:ind w:left="283" w:hanging="283"/>
      <w:contextualSpacing/>
    </w:pPr>
  </w:style>
  <w:style w:type="paragraph" w:styleId="List2">
    <w:name w:val="List 2"/>
    <w:basedOn w:val="Normal"/>
    <w:uiPriority w:val="99"/>
    <w:semiHidden/>
    <w:unhideWhenUsed/>
    <w:rsid w:val="00197D0F"/>
    <w:pPr>
      <w:ind w:left="566" w:hanging="283"/>
      <w:contextualSpacing/>
    </w:pPr>
  </w:style>
  <w:style w:type="paragraph" w:styleId="List3">
    <w:name w:val="List 3"/>
    <w:basedOn w:val="Normal"/>
    <w:uiPriority w:val="99"/>
    <w:semiHidden/>
    <w:unhideWhenUsed/>
    <w:rsid w:val="00197D0F"/>
    <w:pPr>
      <w:ind w:left="849" w:hanging="283"/>
      <w:contextualSpacing/>
    </w:pPr>
  </w:style>
  <w:style w:type="paragraph" w:styleId="List4">
    <w:name w:val="List 4"/>
    <w:basedOn w:val="Normal"/>
    <w:uiPriority w:val="99"/>
    <w:semiHidden/>
    <w:unhideWhenUsed/>
    <w:rsid w:val="00197D0F"/>
    <w:pPr>
      <w:ind w:left="1132" w:hanging="283"/>
      <w:contextualSpacing/>
    </w:pPr>
  </w:style>
  <w:style w:type="paragraph" w:styleId="List5">
    <w:name w:val="List 5"/>
    <w:basedOn w:val="Normal"/>
    <w:uiPriority w:val="99"/>
    <w:semiHidden/>
    <w:unhideWhenUsed/>
    <w:rsid w:val="00197D0F"/>
    <w:pPr>
      <w:ind w:left="1415" w:hanging="283"/>
      <w:contextualSpacing/>
    </w:pPr>
  </w:style>
  <w:style w:type="paragraph" w:styleId="ListBullet">
    <w:name w:val="List Bullet"/>
    <w:basedOn w:val="Normal"/>
    <w:uiPriority w:val="99"/>
    <w:semiHidden/>
    <w:unhideWhenUsed/>
    <w:rsid w:val="00197D0F"/>
    <w:pPr>
      <w:numPr>
        <w:numId w:val="7"/>
      </w:numPr>
      <w:contextualSpacing/>
    </w:pPr>
  </w:style>
  <w:style w:type="paragraph" w:styleId="ListBullet2">
    <w:name w:val="List Bullet 2"/>
    <w:basedOn w:val="Normal"/>
    <w:uiPriority w:val="99"/>
    <w:semiHidden/>
    <w:unhideWhenUsed/>
    <w:rsid w:val="00197D0F"/>
    <w:pPr>
      <w:numPr>
        <w:numId w:val="8"/>
      </w:numPr>
      <w:contextualSpacing/>
    </w:pPr>
  </w:style>
  <w:style w:type="paragraph" w:styleId="ListBullet3">
    <w:name w:val="List Bullet 3"/>
    <w:basedOn w:val="Normal"/>
    <w:uiPriority w:val="99"/>
    <w:semiHidden/>
    <w:unhideWhenUsed/>
    <w:rsid w:val="00197D0F"/>
    <w:pPr>
      <w:numPr>
        <w:numId w:val="9"/>
      </w:numPr>
      <w:contextualSpacing/>
    </w:pPr>
  </w:style>
  <w:style w:type="paragraph" w:styleId="ListBullet4">
    <w:name w:val="List Bullet 4"/>
    <w:basedOn w:val="Normal"/>
    <w:uiPriority w:val="99"/>
    <w:semiHidden/>
    <w:unhideWhenUsed/>
    <w:rsid w:val="00197D0F"/>
    <w:pPr>
      <w:numPr>
        <w:numId w:val="10"/>
      </w:numPr>
      <w:contextualSpacing/>
    </w:pPr>
  </w:style>
  <w:style w:type="paragraph" w:styleId="ListBullet5">
    <w:name w:val="List Bullet 5"/>
    <w:basedOn w:val="Normal"/>
    <w:uiPriority w:val="99"/>
    <w:semiHidden/>
    <w:unhideWhenUsed/>
    <w:rsid w:val="00197D0F"/>
    <w:pPr>
      <w:numPr>
        <w:numId w:val="11"/>
      </w:numPr>
      <w:contextualSpacing/>
    </w:pPr>
  </w:style>
  <w:style w:type="paragraph" w:styleId="ListContinue">
    <w:name w:val="List Continue"/>
    <w:basedOn w:val="Normal"/>
    <w:uiPriority w:val="99"/>
    <w:semiHidden/>
    <w:unhideWhenUsed/>
    <w:rsid w:val="00197D0F"/>
    <w:pPr>
      <w:spacing w:after="120"/>
      <w:ind w:left="283"/>
      <w:contextualSpacing/>
    </w:pPr>
  </w:style>
  <w:style w:type="paragraph" w:styleId="ListContinue2">
    <w:name w:val="List Continue 2"/>
    <w:basedOn w:val="Normal"/>
    <w:uiPriority w:val="99"/>
    <w:semiHidden/>
    <w:unhideWhenUsed/>
    <w:rsid w:val="00197D0F"/>
    <w:pPr>
      <w:spacing w:after="120"/>
      <w:ind w:left="566"/>
      <w:contextualSpacing/>
    </w:pPr>
  </w:style>
  <w:style w:type="paragraph" w:styleId="ListContinue3">
    <w:name w:val="List Continue 3"/>
    <w:basedOn w:val="Normal"/>
    <w:uiPriority w:val="99"/>
    <w:semiHidden/>
    <w:unhideWhenUsed/>
    <w:rsid w:val="00197D0F"/>
    <w:pPr>
      <w:spacing w:after="120"/>
      <w:ind w:left="849"/>
      <w:contextualSpacing/>
    </w:pPr>
  </w:style>
  <w:style w:type="paragraph" w:styleId="ListContinue4">
    <w:name w:val="List Continue 4"/>
    <w:basedOn w:val="Normal"/>
    <w:uiPriority w:val="99"/>
    <w:semiHidden/>
    <w:unhideWhenUsed/>
    <w:rsid w:val="00197D0F"/>
    <w:pPr>
      <w:spacing w:after="120"/>
      <w:ind w:left="1132"/>
      <w:contextualSpacing/>
    </w:pPr>
  </w:style>
  <w:style w:type="paragraph" w:styleId="ListContinue5">
    <w:name w:val="List Continue 5"/>
    <w:basedOn w:val="Normal"/>
    <w:uiPriority w:val="99"/>
    <w:semiHidden/>
    <w:unhideWhenUsed/>
    <w:rsid w:val="00197D0F"/>
    <w:pPr>
      <w:spacing w:after="120"/>
      <w:ind w:left="1415"/>
      <w:contextualSpacing/>
    </w:pPr>
  </w:style>
  <w:style w:type="paragraph" w:styleId="ListNumber">
    <w:name w:val="List Number"/>
    <w:basedOn w:val="Normal"/>
    <w:uiPriority w:val="99"/>
    <w:semiHidden/>
    <w:unhideWhenUsed/>
    <w:rsid w:val="00197D0F"/>
    <w:pPr>
      <w:numPr>
        <w:numId w:val="12"/>
      </w:numPr>
      <w:contextualSpacing/>
    </w:pPr>
  </w:style>
  <w:style w:type="paragraph" w:styleId="ListNumber2">
    <w:name w:val="List Number 2"/>
    <w:basedOn w:val="Normal"/>
    <w:uiPriority w:val="99"/>
    <w:semiHidden/>
    <w:unhideWhenUsed/>
    <w:rsid w:val="00197D0F"/>
    <w:pPr>
      <w:numPr>
        <w:numId w:val="13"/>
      </w:numPr>
      <w:contextualSpacing/>
    </w:pPr>
  </w:style>
  <w:style w:type="paragraph" w:styleId="ListNumber3">
    <w:name w:val="List Number 3"/>
    <w:basedOn w:val="Normal"/>
    <w:uiPriority w:val="99"/>
    <w:semiHidden/>
    <w:unhideWhenUsed/>
    <w:rsid w:val="00197D0F"/>
    <w:pPr>
      <w:numPr>
        <w:numId w:val="14"/>
      </w:numPr>
      <w:contextualSpacing/>
    </w:pPr>
  </w:style>
  <w:style w:type="paragraph" w:styleId="ListNumber4">
    <w:name w:val="List Number 4"/>
    <w:basedOn w:val="Normal"/>
    <w:uiPriority w:val="99"/>
    <w:semiHidden/>
    <w:unhideWhenUsed/>
    <w:rsid w:val="00197D0F"/>
    <w:pPr>
      <w:numPr>
        <w:numId w:val="15"/>
      </w:numPr>
      <w:contextualSpacing/>
    </w:pPr>
  </w:style>
  <w:style w:type="paragraph" w:styleId="ListNumber5">
    <w:name w:val="List Number 5"/>
    <w:basedOn w:val="Normal"/>
    <w:uiPriority w:val="99"/>
    <w:semiHidden/>
    <w:unhideWhenUsed/>
    <w:rsid w:val="00197D0F"/>
    <w:pPr>
      <w:numPr>
        <w:numId w:val="16"/>
      </w:numPr>
      <w:contextualSpacing/>
    </w:pPr>
  </w:style>
  <w:style w:type="paragraph" w:styleId="ListParagraph">
    <w:name w:val="List Paragraph"/>
    <w:basedOn w:val="Normal"/>
    <w:link w:val="ListParagraphChar"/>
    <w:uiPriority w:val="34"/>
    <w:qFormat/>
    <w:rsid w:val="00197D0F"/>
    <w:pPr>
      <w:ind w:left="720"/>
      <w:contextualSpacing/>
    </w:pPr>
  </w:style>
  <w:style w:type="table" w:customStyle="1" w:styleId="-110">
    <w:name w:val="Список-таблица 1 светлая1"/>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customStyle="1" w:styleId="-1210">
    <w:name w:val="Список-таблица 1 светлая — акцент 21"/>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customStyle="1" w:styleId="-1310">
    <w:name w:val="Список-таблица 1 светлая — акцент 31"/>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customStyle="1" w:styleId="-1410">
    <w:name w:val="Список-таблица 1 светлая — акцент 41"/>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customStyle="1" w:styleId="-1510">
    <w:name w:val="Список-таблица 1 светлая — акцент 51"/>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customStyle="1" w:styleId="-1610">
    <w:name w:val="Список-таблица 1 светлая — акцент 61"/>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customStyle="1" w:styleId="-210">
    <w:name w:val="Список-таблица 21"/>
    <w:basedOn w:val="TableNormal"/>
    <w:uiPriority w:val="47"/>
    <w:rsid w:val="00197D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TableNormal"/>
    <w:uiPriority w:val="47"/>
    <w:rsid w:val="00197D0F"/>
    <w:pPr>
      <w:spacing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customStyle="1" w:styleId="-2210">
    <w:name w:val="Список-таблица 2 — акцент 21"/>
    <w:basedOn w:val="TableNormal"/>
    <w:uiPriority w:val="47"/>
    <w:rsid w:val="00197D0F"/>
    <w:pPr>
      <w:spacing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customStyle="1" w:styleId="-2310">
    <w:name w:val="Список-таблица 2 — акцент 31"/>
    <w:basedOn w:val="TableNormal"/>
    <w:uiPriority w:val="47"/>
    <w:rsid w:val="00197D0F"/>
    <w:pPr>
      <w:spacing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customStyle="1" w:styleId="-2410">
    <w:name w:val="Список-таблица 2 — акцент 41"/>
    <w:basedOn w:val="TableNormal"/>
    <w:uiPriority w:val="47"/>
    <w:rsid w:val="00197D0F"/>
    <w:pPr>
      <w:spacing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customStyle="1" w:styleId="-2510">
    <w:name w:val="Список-таблица 2 — акцент 51"/>
    <w:basedOn w:val="TableNormal"/>
    <w:uiPriority w:val="47"/>
    <w:rsid w:val="00197D0F"/>
    <w:pPr>
      <w:spacing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customStyle="1" w:styleId="-2610">
    <w:name w:val="Список-таблица 2 — акцент 61"/>
    <w:basedOn w:val="TableNormal"/>
    <w:uiPriority w:val="47"/>
    <w:rsid w:val="00197D0F"/>
    <w:pPr>
      <w:spacing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customStyle="1" w:styleId="-310">
    <w:name w:val="Список-таблица 31"/>
    <w:basedOn w:val="TableNormal"/>
    <w:uiPriority w:val="48"/>
    <w:rsid w:val="00197D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TableNormal"/>
    <w:uiPriority w:val="48"/>
    <w:rsid w:val="00197D0F"/>
    <w:pPr>
      <w:spacing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customStyle="1" w:styleId="-3210">
    <w:name w:val="Список-таблица 3 — акцент 21"/>
    <w:basedOn w:val="TableNormal"/>
    <w:uiPriority w:val="48"/>
    <w:rsid w:val="00197D0F"/>
    <w:pPr>
      <w:spacing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customStyle="1" w:styleId="-3310">
    <w:name w:val="Список-таблица 3 — акцент 31"/>
    <w:basedOn w:val="TableNormal"/>
    <w:uiPriority w:val="48"/>
    <w:rsid w:val="00197D0F"/>
    <w:pPr>
      <w:spacing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customStyle="1" w:styleId="-3410">
    <w:name w:val="Список-таблица 3 — акцент 41"/>
    <w:basedOn w:val="TableNormal"/>
    <w:uiPriority w:val="48"/>
    <w:rsid w:val="00197D0F"/>
    <w:pPr>
      <w:spacing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customStyle="1" w:styleId="-3510">
    <w:name w:val="Список-таблица 3 — акцент 51"/>
    <w:basedOn w:val="TableNormal"/>
    <w:uiPriority w:val="48"/>
    <w:rsid w:val="00197D0F"/>
    <w:pPr>
      <w:spacing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customStyle="1" w:styleId="-3610">
    <w:name w:val="Список-таблица 3 — акцент 61"/>
    <w:basedOn w:val="TableNormal"/>
    <w:uiPriority w:val="48"/>
    <w:rsid w:val="00197D0F"/>
    <w:pPr>
      <w:spacing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customStyle="1" w:styleId="-410">
    <w:name w:val="Список-таблица 41"/>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customStyle="1" w:styleId="-4210">
    <w:name w:val="Список-таблица 4 — акцент 21"/>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customStyle="1" w:styleId="-4310">
    <w:name w:val="Список-таблица 4 — акцент 31"/>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customStyle="1" w:styleId="-4410">
    <w:name w:val="Список-таблица 4 — акцент 41"/>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customStyle="1" w:styleId="-4510">
    <w:name w:val="Список-таблица 4 — акцент 51"/>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customStyle="1" w:styleId="-4610">
    <w:name w:val="Список-таблица 4 — акцент 61"/>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customStyle="1" w:styleId="-510">
    <w:name w:val="Список-таблица 5 темная1"/>
    <w:basedOn w:val="TableNormal"/>
    <w:uiPriority w:val="50"/>
    <w:rsid w:val="00197D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TableNormal"/>
    <w:uiPriority w:val="50"/>
    <w:rsid w:val="00197D0F"/>
    <w:pPr>
      <w:spacing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TableNormal"/>
    <w:uiPriority w:val="50"/>
    <w:rsid w:val="00197D0F"/>
    <w:pPr>
      <w:spacing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TableNormal"/>
    <w:uiPriority w:val="50"/>
    <w:rsid w:val="00197D0F"/>
    <w:pPr>
      <w:spacing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TableNormal"/>
    <w:uiPriority w:val="50"/>
    <w:rsid w:val="00197D0F"/>
    <w:pPr>
      <w:spacing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TableNormal"/>
    <w:uiPriority w:val="50"/>
    <w:rsid w:val="00197D0F"/>
    <w:pPr>
      <w:spacing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TableNormal"/>
    <w:uiPriority w:val="50"/>
    <w:rsid w:val="00197D0F"/>
    <w:pPr>
      <w:spacing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Список-таблица 6 цветная1"/>
    <w:basedOn w:val="TableNormal"/>
    <w:uiPriority w:val="51"/>
    <w:rsid w:val="00197D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customStyle="1" w:styleId="-6210">
    <w:name w:val="Список-таблица 6 цветная — акцент 21"/>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customStyle="1" w:styleId="-6310">
    <w:name w:val="Список-таблица 6 цветная — акцент 31"/>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customStyle="1" w:styleId="-6410">
    <w:name w:val="Список-таблица 6 цветная — акцент 41"/>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customStyle="1" w:styleId="-6510">
    <w:name w:val="Список-таблица 6 цветная — акцент 51"/>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customStyle="1" w:styleId="-6610">
    <w:name w:val="Список-таблица 6 цветная — акцент 61"/>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customStyle="1" w:styleId="-710">
    <w:name w:val="Список-таблица 7 цветная1"/>
    <w:basedOn w:val="TableNormal"/>
    <w:uiPriority w:val="52"/>
    <w:rsid w:val="00197D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TableNormal"/>
    <w:uiPriority w:val="52"/>
    <w:rsid w:val="00197D0F"/>
    <w:pPr>
      <w:spacing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TableNormal"/>
    <w:uiPriority w:val="52"/>
    <w:rsid w:val="00197D0F"/>
    <w:pPr>
      <w:spacing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TableNormal"/>
    <w:uiPriority w:val="52"/>
    <w:rsid w:val="00197D0F"/>
    <w:pPr>
      <w:spacing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TableNormal"/>
    <w:uiPriority w:val="52"/>
    <w:rsid w:val="00197D0F"/>
    <w:pPr>
      <w:spacing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TableNormal"/>
    <w:uiPriority w:val="52"/>
    <w:rsid w:val="00197D0F"/>
    <w:pPr>
      <w:spacing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TableNormal"/>
    <w:uiPriority w:val="52"/>
    <w:rsid w:val="00197D0F"/>
    <w:pPr>
      <w:spacing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97D0F"/>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97D0F"/>
    <w:rPr>
      <w:rFonts w:ascii="Consolas" w:hAnsi="Consolas"/>
      <w:sz w:val="20"/>
      <w:szCs w:val="20"/>
      <w:lang w:val="en-US"/>
    </w:rPr>
  </w:style>
  <w:style w:type="table" w:styleId="MediumGrid1">
    <w:name w:val="Medium Grid 1"/>
    <w:basedOn w:val="TableNormal"/>
    <w:uiPriority w:val="67"/>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197D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197D0F"/>
    <w:rPr>
      <w:rFonts w:eastAsiaTheme="majorEastAsia" w:cs="Arial"/>
      <w:sz w:val="24"/>
      <w:szCs w:val="24"/>
      <w:shd w:val="pct20" w:color="auto" w:fill="auto"/>
      <w:lang w:val="en-US"/>
    </w:rPr>
  </w:style>
  <w:style w:type="paragraph" w:styleId="NormalWeb">
    <w:name w:val="Normal (Web)"/>
    <w:basedOn w:val="Normal"/>
    <w:uiPriority w:val="99"/>
    <w:semiHidden/>
    <w:unhideWhenUsed/>
    <w:rsid w:val="00197D0F"/>
    <w:rPr>
      <w:rFonts w:ascii="Times New Roman" w:hAnsi="Times New Roman" w:cs="Times New Roman"/>
      <w:szCs w:val="24"/>
    </w:rPr>
  </w:style>
  <w:style w:type="paragraph" w:styleId="NormalIndent">
    <w:name w:val="Normal Indent"/>
    <w:basedOn w:val="Normal"/>
    <w:uiPriority w:val="99"/>
    <w:semiHidden/>
    <w:unhideWhenUsed/>
    <w:rsid w:val="00197D0F"/>
    <w:pPr>
      <w:ind w:left="720"/>
    </w:pPr>
  </w:style>
  <w:style w:type="paragraph" w:styleId="NoteHeading">
    <w:name w:val="Note Heading"/>
    <w:basedOn w:val="Normal"/>
    <w:next w:val="Normal"/>
    <w:link w:val="NoteHeadingChar"/>
    <w:uiPriority w:val="99"/>
    <w:semiHidden/>
    <w:unhideWhenUsed/>
    <w:rsid w:val="00197D0F"/>
    <w:pPr>
      <w:spacing w:after="0" w:line="240" w:lineRule="auto"/>
    </w:pPr>
  </w:style>
  <w:style w:type="character" w:customStyle="1" w:styleId="NoteHeadingChar">
    <w:name w:val="Note Heading Char"/>
    <w:basedOn w:val="DefaultParagraphFont"/>
    <w:link w:val="NoteHeading"/>
    <w:uiPriority w:val="99"/>
    <w:semiHidden/>
    <w:rsid w:val="00197D0F"/>
    <w:rPr>
      <w:sz w:val="24"/>
      <w:lang w:val="en-US"/>
    </w:rPr>
  </w:style>
  <w:style w:type="character" w:styleId="PageNumber">
    <w:name w:val="page number"/>
    <w:basedOn w:val="DefaultParagraphFont"/>
    <w:uiPriority w:val="99"/>
    <w:semiHidden/>
    <w:unhideWhenUsed/>
    <w:rsid w:val="00197D0F"/>
    <w:rPr>
      <w:lang w:val="en-US"/>
    </w:rPr>
  </w:style>
  <w:style w:type="table" w:customStyle="1" w:styleId="11">
    <w:name w:val="Таблица простая 11"/>
    <w:basedOn w:val="TableNormal"/>
    <w:uiPriority w:val="41"/>
    <w:rsid w:val="00197D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TableNormal"/>
    <w:uiPriority w:val="42"/>
    <w:rsid w:val="00197D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TableNormal"/>
    <w:uiPriority w:val="43"/>
    <w:rsid w:val="00197D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TableNormal"/>
    <w:uiPriority w:val="44"/>
    <w:rsid w:val="00197D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TableNormal"/>
    <w:uiPriority w:val="45"/>
    <w:rsid w:val="00197D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97D0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97D0F"/>
    <w:rPr>
      <w:rFonts w:ascii="Consolas" w:hAnsi="Consolas"/>
      <w:sz w:val="21"/>
      <w:szCs w:val="21"/>
      <w:lang w:val="en-US"/>
    </w:rPr>
  </w:style>
  <w:style w:type="paragraph" w:styleId="Quote">
    <w:name w:val="Quote"/>
    <w:basedOn w:val="Normal"/>
    <w:next w:val="Normal"/>
    <w:link w:val="QuoteChar"/>
    <w:uiPriority w:val="29"/>
    <w:semiHidden/>
    <w:qFormat/>
    <w:rsid w:val="00197D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97D0F"/>
    <w:rPr>
      <w:i/>
      <w:iCs/>
      <w:color w:val="404040" w:themeColor="text1" w:themeTint="BF"/>
      <w:sz w:val="24"/>
      <w:lang w:val="en-US"/>
    </w:rPr>
  </w:style>
  <w:style w:type="paragraph" w:styleId="Salutation">
    <w:name w:val="Salutation"/>
    <w:basedOn w:val="Normal"/>
    <w:next w:val="Normal"/>
    <w:link w:val="SalutationChar"/>
    <w:uiPriority w:val="99"/>
    <w:semiHidden/>
    <w:unhideWhenUsed/>
    <w:rsid w:val="00197D0F"/>
  </w:style>
  <w:style w:type="character" w:customStyle="1" w:styleId="SalutationChar">
    <w:name w:val="Salutation Char"/>
    <w:basedOn w:val="DefaultParagraphFont"/>
    <w:link w:val="Salutation"/>
    <w:uiPriority w:val="99"/>
    <w:semiHidden/>
    <w:rsid w:val="00197D0F"/>
    <w:rPr>
      <w:sz w:val="24"/>
      <w:lang w:val="en-US"/>
    </w:rPr>
  </w:style>
  <w:style w:type="paragraph" w:styleId="Signature">
    <w:name w:val="Signature"/>
    <w:basedOn w:val="Normal"/>
    <w:link w:val="SignatureChar"/>
    <w:uiPriority w:val="99"/>
    <w:semiHidden/>
    <w:unhideWhenUsed/>
    <w:rsid w:val="00197D0F"/>
    <w:pPr>
      <w:spacing w:after="0" w:line="240" w:lineRule="auto"/>
      <w:ind w:left="4252"/>
    </w:pPr>
  </w:style>
  <w:style w:type="character" w:customStyle="1" w:styleId="SignatureChar">
    <w:name w:val="Signature Char"/>
    <w:basedOn w:val="DefaultParagraphFont"/>
    <w:link w:val="Signature"/>
    <w:uiPriority w:val="99"/>
    <w:semiHidden/>
    <w:rsid w:val="00197D0F"/>
    <w:rPr>
      <w:sz w:val="24"/>
      <w:lang w:val="en-US"/>
    </w:rPr>
  </w:style>
  <w:style w:type="character" w:styleId="Strong">
    <w:name w:val="Strong"/>
    <w:basedOn w:val="DefaultParagraphFont"/>
    <w:uiPriority w:val="22"/>
    <w:semiHidden/>
    <w:qFormat/>
    <w:rsid w:val="00197D0F"/>
    <w:rPr>
      <w:b/>
      <w:bCs/>
      <w:lang w:val="en-US"/>
    </w:rPr>
  </w:style>
  <w:style w:type="character" w:styleId="SubtleEmphasis">
    <w:name w:val="Subtle Emphasis"/>
    <w:basedOn w:val="DefaultParagraphFont"/>
    <w:uiPriority w:val="19"/>
    <w:semiHidden/>
    <w:qFormat/>
    <w:rsid w:val="00197D0F"/>
    <w:rPr>
      <w:i/>
      <w:iCs/>
      <w:color w:val="404040" w:themeColor="text1" w:themeTint="BF"/>
      <w:lang w:val="en-US"/>
    </w:rPr>
  </w:style>
  <w:style w:type="character" w:styleId="SubtleReference">
    <w:name w:val="Subtle Reference"/>
    <w:basedOn w:val="DefaultParagraphFont"/>
    <w:uiPriority w:val="31"/>
    <w:semiHidden/>
    <w:qFormat/>
    <w:rsid w:val="00197D0F"/>
    <w:rPr>
      <w:smallCaps/>
      <w:color w:val="5A5A5A" w:themeColor="text1" w:themeTint="A5"/>
      <w:lang w:val="en-US"/>
    </w:rPr>
  </w:style>
  <w:style w:type="table" w:styleId="Table3Deffects1">
    <w:name w:val="Table 3D effects 1"/>
    <w:basedOn w:val="TableNormal"/>
    <w:uiPriority w:val="99"/>
    <w:semiHidden/>
    <w:unhideWhenUsed/>
    <w:rsid w:val="00197D0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97D0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97D0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97D0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97D0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197D0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197D0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197D0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97D0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97D0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97D0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97D0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97D0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97D0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97D0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97D0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97D0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97D0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97D0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97D0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
    <w:name w:val="Сетка таблицы светлая1"/>
    <w:basedOn w:val="TableNormal"/>
    <w:uiPriority w:val="40"/>
    <w:rsid w:val="00197D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97D0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97D0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97D0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97D0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97D0F"/>
    <w:pPr>
      <w:spacing w:after="0"/>
      <w:ind w:left="220" w:hanging="220"/>
    </w:pPr>
  </w:style>
  <w:style w:type="paragraph" w:styleId="TableofFigures">
    <w:name w:val="table of figures"/>
    <w:basedOn w:val="Normal"/>
    <w:next w:val="Normal"/>
    <w:uiPriority w:val="99"/>
    <w:semiHidden/>
    <w:unhideWhenUsed/>
    <w:rsid w:val="00197D0F"/>
    <w:pPr>
      <w:spacing w:after="0"/>
    </w:pPr>
  </w:style>
  <w:style w:type="table" w:styleId="TableProfessional">
    <w:name w:val="Table Professional"/>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97D0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97D0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97D0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97D0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97D0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97D0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97D0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97D0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97D0F"/>
    <w:pPr>
      <w:spacing w:before="120"/>
    </w:pPr>
    <w:rPr>
      <w:rFonts w:eastAsiaTheme="majorEastAsia" w:cs="Arial"/>
      <w:b/>
      <w:bCs/>
      <w:szCs w:val="24"/>
    </w:rPr>
  </w:style>
  <w:style w:type="paragraph" w:styleId="TOC1">
    <w:name w:val="toc 1"/>
    <w:basedOn w:val="Normal"/>
    <w:next w:val="Normal"/>
    <w:autoRedefine/>
    <w:uiPriority w:val="39"/>
    <w:semiHidden/>
    <w:unhideWhenUsed/>
    <w:rsid w:val="00197D0F"/>
    <w:pPr>
      <w:spacing w:after="100"/>
    </w:pPr>
  </w:style>
  <w:style w:type="paragraph" w:styleId="TOC2">
    <w:name w:val="toc 2"/>
    <w:basedOn w:val="Normal"/>
    <w:next w:val="Normal"/>
    <w:autoRedefine/>
    <w:uiPriority w:val="39"/>
    <w:semiHidden/>
    <w:unhideWhenUsed/>
    <w:rsid w:val="00197D0F"/>
    <w:pPr>
      <w:spacing w:after="100"/>
      <w:ind w:left="220"/>
    </w:pPr>
  </w:style>
  <w:style w:type="paragraph" w:styleId="TOC3">
    <w:name w:val="toc 3"/>
    <w:basedOn w:val="Normal"/>
    <w:next w:val="Normal"/>
    <w:autoRedefine/>
    <w:uiPriority w:val="39"/>
    <w:semiHidden/>
    <w:unhideWhenUsed/>
    <w:rsid w:val="00197D0F"/>
    <w:pPr>
      <w:spacing w:after="100"/>
      <w:ind w:left="440"/>
    </w:pPr>
  </w:style>
  <w:style w:type="paragraph" w:styleId="TOC4">
    <w:name w:val="toc 4"/>
    <w:basedOn w:val="Normal"/>
    <w:next w:val="Normal"/>
    <w:autoRedefine/>
    <w:uiPriority w:val="39"/>
    <w:semiHidden/>
    <w:unhideWhenUsed/>
    <w:rsid w:val="00197D0F"/>
    <w:pPr>
      <w:spacing w:after="100"/>
      <w:ind w:left="660"/>
    </w:pPr>
  </w:style>
  <w:style w:type="paragraph" w:styleId="TOC5">
    <w:name w:val="toc 5"/>
    <w:basedOn w:val="Normal"/>
    <w:next w:val="Normal"/>
    <w:autoRedefine/>
    <w:uiPriority w:val="39"/>
    <w:semiHidden/>
    <w:unhideWhenUsed/>
    <w:rsid w:val="00197D0F"/>
    <w:pPr>
      <w:spacing w:after="100"/>
      <w:ind w:left="880"/>
    </w:pPr>
  </w:style>
  <w:style w:type="paragraph" w:styleId="TOC6">
    <w:name w:val="toc 6"/>
    <w:basedOn w:val="Normal"/>
    <w:next w:val="Normal"/>
    <w:autoRedefine/>
    <w:uiPriority w:val="39"/>
    <w:semiHidden/>
    <w:unhideWhenUsed/>
    <w:rsid w:val="00197D0F"/>
    <w:pPr>
      <w:spacing w:after="100"/>
      <w:ind w:left="1100"/>
    </w:pPr>
  </w:style>
  <w:style w:type="paragraph" w:styleId="TOC7">
    <w:name w:val="toc 7"/>
    <w:basedOn w:val="Normal"/>
    <w:next w:val="Normal"/>
    <w:autoRedefine/>
    <w:uiPriority w:val="39"/>
    <w:semiHidden/>
    <w:unhideWhenUsed/>
    <w:rsid w:val="00197D0F"/>
    <w:pPr>
      <w:spacing w:after="100"/>
      <w:ind w:left="1320"/>
    </w:pPr>
  </w:style>
  <w:style w:type="paragraph" w:styleId="TOC8">
    <w:name w:val="toc 8"/>
    <w:basedOn w:val="Normal"/>
    <w:next w:val="Normal"/>
    <w:autoRedefine/>
    <w:uiPriority w:val="39"/>
    <w:semiHidden/>
    <w:unhideWhenUsed/>
    <w:rsid w:val="00197D0F"/>
    <w:pPr>
      <w:spacing w:after="100"/>
      <w:ind w:left="1540"/>
    </w:pPr>
  </w:style>
  <w:style w:type="paragraph" w:styleId="TOC9">
    <w:name w:val="toc 9"/>
    <w:basedOn w:val="Normal"/>
    <w:next w:val="Normal"/>
    <w:autoRedefine/>
    <w:uiPriority w:val="39"/>
    <w:semiHidden/>
    <w:unhideWhenUsed/>
    <w:rsid w:val="00197D0F"/>
    <w:pPr>
      <w:spacing w:after="100"/>
      <w:ind w:left="1760"/>
    </w:pPr>
  </w:style>
  <w:style w:type="paragraph" w:styleId="TOCHeading">
    <w:name w:val="TOC Heading"/>
    <w:basedOn w:val="Heading1"/>
    <w:next w:val="Normal"/>
    <w:uiPriority w:val="39"/>
    <w:semiHidden/>
    <w:unhideWhenUsed/>
    <w:qFormat/>
    <w:rsid w:val="00197D0F"/>
    <w:pPr>
      <w:numPr>
        <w:numId w:val="0"/>
      </w:numPr>
      <w:spacing w:after="0" w:line="260" w:lineRule="atLeast"/>
      <w:outlineLvl w:val="9"/>
    </w:pPr>
    <w:rPr>
      <w:b/>
      <w:bCs w:val="0"/>
      <w:noProof w:val="0"/>
      <w:color w:val="B2092D" w:themeColor="accent1" w:themeShade="BF"/>
      <w:szCs w:val="32"/>
    </w:rPr>
  </w:style>
  <w:style w:type="table" w:customStyle="1" w:styleId="GlobalFund11">
    <w:name w:val="Global Fund 1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2withLine">
    <w:name w:val="Heading 2 with Line"/>
    <w:basedOn w:val="Heading2"/>
    <w:next w:val="Normal"/>
    <w:uiPriority w:val="9"/>
    <w:qFormat/>
    <w:rsid w:val="001E31FC"/>
    <w:pPr>
      <w:pBdr>
        <w:top w:val="single" w:sz="2" w:space="3" w:color="auto"/>
      </w:pBdr>
      <w:spacing w:after="260"/>
    </w:pPr>
  </w:style>
  <w:style w:type="paragraph" w:customStyle="1" w:styleId="StandardTitle">
    <w:name w:val="Standard Title"/>
    <w:basedOn w:val="Subtitle"/>
    <w:next w:val="Normal"/>
    <w:uiPriority w:val="8"/>
    <w:qFormat/>
    <w:rsid w:val="00197D0F"/>
    <w:pPr>
      <w:spacing w:line="960" w:lineRule="atLeast"/>
    </w:pPr>
    <w:rPr>
      <w:rFonts w:asciiTheme="majorHAnsi" w:hAnsiTheme="majorHAnsi"/>
      <w:sz w:val="80"/>
    </w:rPr>
  </w:style>
  <w:style w:type="numbering" w:customStyle="1" w:styleId="NumLstHeadings">
    <w:name w:val="NumLstHeadings"/>
    <w:uiPriority w:val="99"/>
    <w:rsid w:val="00197D0F"/>
    <w:pPr>
      <w:numPr>
        <w:numId w:val="6"/>
      </w:numPr>
    </w:pPr>
  </w:style>
  <w:style w:type="paragraph" w:customStyle="1" w:styleId="Heading1NonNumbered">
    <w:name w:val="Heading 1 Non Numbered"/>
    <w:basedOn w:val="Heading1"/>
    <w:next w:val="Normal"/>
    <w:uiPriority w:val="9"/>
    <w:qFormat/>
    <w:rsid w:val="001E31FC"/>
    <w:pPr>
      <w:numPr>
        <w:numId w:val="0"/>
      </w:numPr>
    </w:pPr>
    <w:rPr>
      <w:b/>
    </w:rPr>
  </w:style>
  <w:style w:type="paragraph" w:customStyle="1" w:styleId="Heading2NonNumbered">
    <w:name w:val="Heading 2 Non Numbered"/>
    <w:basedOn w:val="Heading2"/>
    <w:next w:val="Normal"/>
    <w:uiPriority w:val="9"/>
    <w:qFormat/>
    <w:rsid w:val="001E31FC"/>
    <w:pPr>
      <w:numPr>
        <w:ilvl w:val="0"/>
        <w:numId w:val="0"/>
      </w:numPr>
    </w:pPr>
  </w:style>
  <w:style w:type="paragraph" w:customStyle="1" w:styleId="PageNo">
    <w:name w:val="Page No"/>
    <w:basedOn w:val="Normal"/>
    <w:uiPriority w:val="19"/>
    <w:qFormat/>
    <w:rsid w:val="00197D0F"/>
    <w:pPr>
      <w:spacing w:after="0"/>
      <w:jc w:val="right"/>
    </w:pPr>
    <w:rPr>
      <w:rFonts w:asciiTheme="majorHAnsi" w:hAnsiTheme="majorHAnsi"/>
      <w:sz w:val="18"/>
      <w:szCs w:val="18"/>
    </w:rPr>
  </w:style>
  <w:style w:type="paragraph" w:customStyle="1" w:styleId="BaseTable">
    <w:name w:val="___Base Table"/>
    <w:semiHidden/>
    <w:rsid w:val="00197D0F"/>
    <w:pPr>
      <w:spacing w:after="200" w:line="240" w:lineRule="atLeast"/>
    </w:pPr>
    <w:rPr>
      <w:rFonts w:asciiTheme="minorHAnsi" w:hAnsiTheme="minorHAnsi"/>
      <w:lang w:val="en-US"/>
    </w:rPr>
  </w:style>
  <w:style w:type="paragraph" w:customStyle="1" w:styleId="BaseText">
    <w:name w:val="__Base Text"/>
    <w:basedOn w:val="Normal"/>
    <w:semiHidden/>
    <w:rsid w:val="00197D0F"/>
    <w:pPr>
      <w:spacing w:after="0" w:line="276" w:lineRule="auto"/>
    </w:pPr>
    <w:rPr>
      <w:rFonts w:asciiTheme="minorHAnsi" w:hAnsiTheme="minorHAnsi"/>
    </w:rPr>
  </w:style>
  <w:style w:type="paragraph" w:customStyle="1" w:styleId="TableSpaceAfter">
    <w:name w:val="__TableSpaceAfter"/>
    <w:basedOn w:val="Normal"/>
    <w:next w:val="BodyText"/>
    <w:semiHidden/>
    <w:rsid w:val="00197D0F"/>
    <w:pPr>
      <w:spacing w:after="0" w:line="20" w:lineRule="exact"/>
    </w:pPr>
    <w:rPr>
      <w:rFonts w:asciiTheme="minorHAnsi" w:hAnsiTheme="minorHAnsi"/>
      <w:sz w:val="2"/>
    </w:rPr>
  </w:style>
  <w:style w:type="paragraph" w:customStyle="1" w:styleId="TableText">
    <w:name w:val="Table Text"/>
    <w:basedOn w:val="BaseTable"/>
    <w:uiPriority w:val="20"/>
    <w:qFormat/>
    <w:rsid w:val="00197D0F"/>
    <w:pPr>
      <w:spacing w:after="0" w:line="264" w:lineRule="auto"/>
    </w:pPr>
    <w:rPr>
      <w:sz w:val="20"/>
    </w:rPr>
  </w:style>
  <w:style w:type="character" w:customStyle="1" w:styleId="UnresolvedMention1">
    <w:name w:val="Unresolved Mention1"/>
    <w:basedOn w:val="DefaultParagraphFont"/>
    <w:uiPriority w:val="99"/>
    <w:semiHidden/>
    <w:unhideWhenUsed/>
    <w:rsid w:val="00175F71"/>
    <w:rPr>
      <w:color w:val="605E5C"/>
      <w:shd w:val="clear" w:color="auto" w:fill="E1DFDD"/>
      <w:lang w:val="en-US"/>
    </w:rPr>
  </w:style>
  <w:style w:type="paragraph" w:customStyle="1" w:styleId="Heading1NonNumbNoTOC">
    <w:name w:val="Heading 1 Non Numb No TOC"/>
    <w:basedOn w:val="Normal"/>
    <w:next w:val="Normal"/>
    <w:uiPriority w:val="10"/>
    <w:unhideWhenUsed/>
    <w:qFormat/>
    <w:rsid w:val="001E31FC"/>
    <w:pPr>
      <w:keepNext/>
      <w:pageBreakBefore/>
      <w:spacing w:before="260" w:after="1000" w:line="420" w:lineRule="atLeast"/>
    </w:pPr>
    <w:rPr>
      <w:rFonts w:asciiTheme="majorHAnsi" w:hAnsiTheme="majorHAnsi" w:cs="Arial"/>
      <w:sz w:val="32"/>
      <w:szCs w:val="36"/>
    </w:rPr>
  </w:style>
  <w:style w:type="paragraph" w:customStyle="1" w:styleId="LetterDate">
    <w:name w:val="Letter Date"/>
    <w:basedOn w:val="AddressDetails"/>
    <w:uiPriority w:val="10"/>
    <w:qFormat/>
    <w:rsid w:val="00EB0EA7"/>
    <w:pPr>
      <w:jc w:val="right"/>
    </w:pPr>
  </w:style>
  <w:style w:type="character" w:customStyle="1" w:styleId="ListParagraphChar">
    <w:name w:val="List Paragraph Char"/>
    <w:basedOn w:val="DefaultParagraphFont"/>
    <w:link w:val="ListParagraph"/>
    <w:uiPriority w:val="34"/>
    <w:locked/>
    <w:rsid w:val="00BD7A06"/>
    <w:rPr>
      <w:sz w:val="24"/>
      <w:lang w:val="en-US"/>
    </w:rPr>
  </w:style>
  <w:style w:type="paragraph" w:styleId="Revision">
    <w:name w:val="Revision"/>
    <w:hidden/>
    <w:uiPriority w:val="99"/>
    <w:semiHidden/>
    <w:rsid w:val="00BC20E2"/>
    <w:pPr>
      <w:spacing w:after="0" w:line="240" w:lineRule="auto"/>
    </w:pPr>
    <w:rPr>
      <w:sz w:val="24"/>
      <w:lang w:val="en-US"/>
    </w:rPr>
  </w:style>
  <w:style w:type="character" w:customStyle="1" w:styleId="Mention1">
    <w:name w:val="Mention1"/>
    <w:basedOn w:val="DefaultParagraphFont"/>
    <w:uiPriority w:val="99"/>
    <w:unhideWhenUsed/>
    <w:rsid w:val="00AC10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theglobalfund.csod.com/DeepLink/ProcessRedirect.aspx?module=loRegisterAndLaunch&amp;lo=e92ab83a-37b8-405d-9b4c-64684a7e4013" TargetMode="External"/><Relationship Id="rId23" Type="http://schemas.openxmlformats.org/officeDocument/2006/relationships/fontTable" Target="fontTable.xml"/><Relationship Id="rId10" Type="http://schemas.openxmlformats.org/officeDocument/2006/relationships/styles" Target="styl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theglobalfund.org/en/ilear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arques\AppData\Roaming\Microsoft\Templates\GF%20Branded%20Document%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TemplafyTemplateConfiguration><![CDATA[{"elementsMetadata":[{"type":"pictureContentControl","id":"cec19c73-3368-465e-8f6f-e6458154e2e1","elementConfiguration":{"inheritDimensions":"inheritHeight","binding":"Form.DocLang.Logo_stacked_colour","removeAndKeepContent":false,"disableUpdates":false,"type":"image"}},{"type":"richTextContentControl","id":"f5053b23-5f6c-425a-9b7d-da0286fcf3dc","elementConfiguration":{"binding":"Form.DocLang.CoDesc","removeAndKeepContent":false,"disableUpdates":false,"type":"text"}},{"type":"richTextContentControl","id":"c2b4ff9b-dc86-4792-bcc3-521bbc3a8131","elementConfiguration":{"binding":"Form.DocLang.LtrAddress","removeAndKeepContent":false,"disableUpdates":false,"type":"text"}},{"type":"pictureContentControl","id":"2e20aeaa-a5ac-4b4e-ae56-42767782496e","elementConfiguration":{"inheritDimensions":"inheritHeight","binding":"Form.DocLang.Logo_horizontal","removeAndKeepContent":false,"disableUpdates":false,"type":"image"}}],"transformationConfigurations":[{"propertyName":"Language","propertyValue":"{{Form.DocLang.Iana}}","disableUpdates":false,"type":"customDocumentProperty"},{"language":"{{Form.DocLang.StdSpell}}","disableUpdates":false,"type":"proofingLanguage"}],"isBaseTemplate":false,"templateName":"Letterhead","templateDescription":"Logo and address, white header","enableDocumentContentUpdater":true,"version":"1.10"}]]></TemplafyTemplateConfiguration>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431B3D5626308F4BAD60E3B40035D162" ma:contentTypeVersion="131" ma:contentTypeDescription="A Word document." ma:contentTypeScope="" ma:versionID="5ebe4a1949319b9ec6f3e05636c3f2ff">
  <xsd:schema xmlns:xsd="http://www.w3.org/2001/XMLSchema" xmlns:xs="http://www.w3.org/2001/XMLSchema" xmlns:p="http://schemas.microsoft.com/office/2006/metadata/properties" targetNamespace="http://schemas.microsoft.com/office/2006/metadata/properties" ma:root="true" ma:fieldsID="2e3a27ee77785531616e8fe2a0b1a6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097f1e6-5941-48e7-ac45-8c5509127d4f" ContentTypeId="0x01010014768F94803F42BEA62C5B7969543DC7"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448001-75A1-4816-9993-B36B3A970AC8}">
  <ds:schemaRefs/>
</ds:datastoreItem>
</file>

<file path=customXml/itemProps2.xml><?xml version="1.0" encoding="utf-8"?>
<ds:datastoreItem xmlns:ds="http://schemas.openxmlformats.org/officeDocument/2006/customXml" ds:itemID="{D102428A-8B93-4DDC-8FD1-CA899A14F7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AE4FFB-B547-437A-A56E-613A8F346671}">
  <ds:schemaRefs/>
</ds:datastoreItem>
</file>

<file path=customXml/itemProps4.xml><?xml version="1.0" encoding="utf-8"?>
<ds:datastoreItem xmlns:ds="http://schemas.openxmlformats.org/officeDocument/2006/customXml" ds:itemID="{08C08377-E24F-4C72-B912-6B809E0F03E0}">
  <ds:schemaRefs>
    <ds:schemaRef ds:uri="http://schemas.openxmlformats.org/officeDocument/2006/bibliography"/>
  </ds:schemaRefs>
</ds:datastoreItem>
</file>

<file path=customXml/itemProps5.xml><?xml version="1.0" encoding="utf-8"?>
<ds:datastoreItem xmlns:ds="http://schemas.openxmlformats.org/officeDocument/2006/customXml" ds:itemID="{45D601E4-016C-425E-9E01-ACF3858A4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A6D25019-27F2-4779-AAE5-75B7DB99D609}">
  <ds:schemaRefs>
    <ds:schemaRef ds:uri="http://schemas.microsoft.com/sharepoint/v3/contenttype/forms"/>
  </ds:schemaRefs>
</ds:datastoreItem>
</file>

<file path=customXml/itemProps7.xml><?xml version="1.0" encoding="utf-8"?>
<ds:datastoreItem xmlns:ds="http://schemas.openxmlformats.org/officeDocument/2006/customXml" ds:itemID="{8786695C-2959-405A-B248-880EDE1345F2}">
  <ds:schemaRefs>
    <ds:schemaRef ds:uri="Microsoft.SharePoint.Taxonomy.ContentTypeSync"/>
  </ds:schemaRefs>
</ds:datastoreItem>
</file>

<file path=customXml/itemProps8.xml><?xml version="1.0" encoding="utf-8"?>
<ds:datastoreItem xmlns:ds="http://schemas.openxmlformats.org/officeDocument/2006/customXml" ds:itemID="{01F5CE31-92BD-425E-8ADC-649B4901D2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C:\Users\fmarques\AppData\Roaming\Microsoft\Templates\GF Branded Document Template.dotx</Template>
  <TotalTime>51</TotalTime>
  <Pages>3</Pages>
  <Words>944</Words>
  <Characters>5735</Characters>
  <Application>Microsoft Office Word</Application>
  <DocSecurity>0</DocSecurity>
  <Lines>212</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Katasonova</cp:lastModifiedBy>
  <cp:revision>18</cp:revision>
  <cp:lastPrinted>2019-01-17T04:04:00Z</cp:lastPrinted>
  <dcterms:created xsi:type="dcterms:W3CDTF">2023-03-13T06:19:00Z</dcterms:created>
  <dcterms:modified xsi:type="dcterms:W3CDTF">2023-03-19T10:22:00Z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0x01010014768F94803F42BEA62C5B7969543DC700431B3D5626308F4BAD60E3B40035D162</vt:lpwstr>
  </property>
  <property fmtid="{D5CDD505-2E9C-101B-9397-08002B2CF9AE}" pid="3" name="Language">
    <vt:lpwstr>en-US</vt:lpwstr>
  </property>
  <property fmtid="{D5CDD505-2E9C-101B-9397-08002B2CF9AE}" pid="4" name="MediaServiceImageTags">
    <vt:lpwstr/>
  </property>
  <property fmtid="{D5CDD505-2E9C-101B-9397-08002B2CF9AE}" pid="5" name="MS_Version">
    <vt:lpwstr>1.0.8</vt:lpwstr>
  </property>
  <property fmtid="{D5CDD505-2E9C-101B-9397-08002B2CF9AE}" pid="6" name="TemplafyLanguageCode">
    <vt:lpwstr>en-US</vt:lpwstr>
  </property>
  <property fmtid="{D5CDD505-2E9C-101B-9397-08002B2CF9AE}" pid="7" name="TemplafyTemplateId">
    <vt:lpwstr>637592639120554673</vt:lpwstr>
  </property>
  <property fmtid="{D5CDD505-2E9C-101B-9397-08002B2CF9AE}" pid="8" name="TemplafyTenantId">
    <vt:lpwstr>theglobalfund</vt:lpwstr>
  </property>
  <property fmtid="{D5CDD505-2E9C-101B-9397-08002B2CF9AE}" pid="9" name="TemplafyUserProfileId">
    <vt:lpwstr>636916283793332119</vt:lpwstr>
  </property>
  <property fmtid="{D5CDD505-2E9C-101B-9397-08002B2CF9AE}" pid="10" name="_dlc_DocId">
    <vt:lpwstr>3NAZ7T4E3CZ3-1593233266-2078</vt:lpwstr>
  </property>
  <property fmtid="{D5CDD505-2E9C-101B-9397-08002B2CF9AE}" pid="11" name="_dlc_DocIdItemGuid">
    <vt:lpwstr>c4be8dbd-0345-4651-adda-81ae717e337a</vt:lpwstr>
  </property>
  <property fmtid="{D5CDD505-2E9C-101B-9397-08002B2CF9AE}" pid="12" name="_dlc_DocIdUrl">
    <vt:lpwstr>https://tgf.sharepoint.com/sites/TSA2F1/A2FT/_layouts/15/DocIdRedir.aspx?ID=3NAZ7T4E3CZ3-1593233266-2078, 3NAZ7T4E3CZ3-1593233266-2078</vt:lpwstr>
  </property>
</Properties>
</file>